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F3E" w:rsidRDefault="009911E1" w:rsidP="00401815">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6" type="#_x0000_t75" alt="dopisni_list_zgoraj.png" style="position:absolute;margin-left:0;margin-top:0;width:176.25pt;height:57.75pt;z-index:1;visibility:visible;mso-position-horizontal:center;mso-position-horizontal-relative:margin;mso-position-vertical:top;mso-position-vertical-relative:margin">
            <v:imagedata r:id="rId6" o:title=""/>
            <w10:wrap type="square" anchorx="margin" anchory="margin"/>
          </v:shape>
        </w:pict>
      </w:r>
    </w:p>
    <w:p w:rsidR="005E3F3E" w:rsidRDefault="005E3F3E" w:rsidP="00401815"/>
    <w:p w:rsidR="005E3F3E" w:rsidRPr="00A502C9" w:rsidRDefault="005E3F3E" w:rsidP="00401815">
      <w:pPr>
        <w:rPr>
          <w:rFonts w:ascii="Adobe Garamond Pro" w:hAnsi="Adobe Garamond Pro" w:cs="Adobe Garamond Pro"/>
          <w:sz w:val="24"/>
          <w:szCs w:val="24"/>
        </w:rPr>
      </w:pPr>
    </w:p>
    <w:p w:rsidR="005E3F3E" w:rsidRPr="00386F4B" w:rsidRDefault="005E3F3E" w:rsidP="00386F4B">
      <w:r>
        <w:rPr>
          <w:rFonts w:ascii="Trebuchet MS" w:hAnsi="Trebuchet MS" w:cs="Trebuchet MS"/>
          <w:b/>
          <w:bCs/>
          <w:color w:val="9CAB09"/>
          <w:sz w:val="24"/>
          <w:szCs w:val="24"/>
        </w:rPr>
        <w:t>PRIMER PRIJAVE</w:t>
      </w:r>
    </w:p>
    <w:p w:rsidR="005E3F3E" w:rsidRDefault="005E3F3E" w:rsidP="00401815"/>
    <w:p w:rsidR="005E3F3E" w:rsidRPr="001D76DA" w:rsidRDefault="009911E1" w:rsidP="00B84D70">
      <w:pPr>
        <w:pStyle w:val="BodyText"/>
        <w:spacing w:line="340" w:lineRule="atLeast"/>
        <w:rPr>
          <w:rFonts w:ascii="Trebuchet MS" w:hAnsi="Trebuchet MS" w:cs="Trebuchet MS"/>
          <w:sz w:val="24"/>
          <w:szCs w:val="24"/>
        </w:rPr>
      </w:pPr>
      <w:r>
        <w:rPr>
          <w:rFonts w:ascii="Trebuchet MS" w:hAnsi="Trebuchet MS" w:cs="Trebuchet MS"/>
          <w:sz w:val="24"/>
          <w:szCs w:val="24"/>
        </w:rPr>
        <w:pict>
          <v:shape id="_x0000_i1025" type="#_x0000_t75" style="width:321.75pt;height:160.5pt">
            <v:imagedata r:id="rId7" o:title=""/>
          </v:shape>
        </w:pict>
      </w:r>
      <w:r w:rsidR="005E3F3E" w:rsidRPr="001D76DA">
        <w:rPr>
          <w:rFonts w:ascii="Trebuchet MS" w:hAnsi="Trebuchet MS" w:cs="Trebuchet MS"/>
          <w:sz w:val="24"/>
          <w:szCs w:val="24"/>
        </w:rPr>
        <w:t xml:space="preserve"> </w:t>
      </w:r>
    </w:p>
    <w:p w:rsidR="005E3F3E" w:rsidRPr="001D76DA" w:rsidRDefault="005E3F3E" w:rsidP="00B84D70">
      <w:pPr>
        <w:spacing w:line="340" w:lineRule="atLeast"/>
        <w:rPr>
          <w:rFonts w:ascii="Trebuchet MS" w:hAnsi="Trebuchet MS" w:cs="Trebuchet MS"/>
          <w:b/>
          <w:bCs/>
          <w:color w:val="9CAB09"/>
          <w:sz w:val="24"/>
          <w:szCs w:val="24"/>
        </w:rPr>
      </w:pPr>
    </w:p>
    <w:p w:rsidR="005E3F3E" w:rsidRPr="001D76DA" w:rsidRDefault="005E3F3E" w:rsidP="00B84D70">
      <w:pPr>
        <w:spacing w:line="340" w:lineRule="atLeast"/>
        <w:rPr>
          <w:rFonts w:ascii="Trebuchet MS" w:hAnsi="Trebuchet MS" w:cs="Trebuchet MS"/>
          <w:b/>
          <w:bCs/>
          <w:color w:val="9CAB09"/>
          <w:sz w:val="24"/>
          <w:szCs w:val="24"/>
        </w:rPr>
      </w:pPr>
    </w:p>
    <w:p w:rsidR="005E3F3E" w:rsidRDefault="005E3F3E" w:rsidP="00B84D70">
      <w:pPr>
        <w:pBdr>
          <w:bottom w:val="single" w:sz="4" w:space="1" w:color="auto"/>
        </w:pBdr>
        <w:spacing w:line="340" w:lineRule="atLeast"/>
        <w:rPr>
          <w:rFonts w:ascii="Trebuchet MS" w:hAnsi="Trebuchet MS" w:cs="Trebuchet MS"/>
          <w:b/>
          <w:bCs/>
          <w:color w:val="9CAB09"/>
          <w:sz w:val="24"/>
          <w:szCs w:val="24"/>
        </w:rPr>
      </w:pPr>
      <w:r w:rsidRPr="001D76DA">
        <w:rPr>
          <w:rFonts w:ascii="Trebuchet MS" w:hAnsi="Trebuchet MS" w:cs="Trebuchet MS"/>
          <w:b/>
          <w:bCs/>
          <w:color w:val="9CAB09"/>
          <w:sz w:val="24"/>
          <w:szCs w:val="24"/>
        </w:rPr>
        <w:t>Ime projekta</w:t>
      </w:r>
      <w:r>
        <w:rPr>
          <w:rFonts w:ascii="Trebuchet MS" w:hAnsi="Trebuchet MS" w:cs="Trebuchet MS"/>
          <w:b/>
          <w:bCs/>
          <w:color w:val="9CAB09"/>
          <w:sz w:val="24"/>
          <w:szCs w:val="24"/>
        </w:rPr>
        <w:t>:</w:t>
      </w:r>
      <w:r w:rsidRPr="001D76DA">
        <w:rPr>
          <w:rFonts w:ascii="Trebuchet MS" w:hAnsi="Trebuchet MS" w:cs="Trebuchet MS"/>
          <w:b/>
          <w:bCs/>
          <w:color w:val="9CAB09"/>
          <w:sz w:val="24"/>
          <w:szCs w:val="24"/>
        </w:rPr>
        <w:t xml:space="preserve"> </w:t>
      </w:r>
    </w:p>
    <w:p w:rsidR="005E3F3E" w:rsidRPr="001D76DA" w:rsidRDefault="005E3F3E" w:rsidP="00B84D70">
      <w:pPr>
        <w:spacing w:line="340" w:lineRule="atLeast"/>
        <w:rPr>
          <w:rFonts w:ascii="Trebuchet MS" w:hAnsi="Trebuchet MS" w:cs="Trebuchet MS"/>
          <w:color w:val="9CAB09"/>
          <w:sz w:val="24"/>
          <w:szCs w:val="24"/>
        </w:rPr>
      </w:pPr>
      <w:r>
        <w:rPr>
          <w:rFonts w:ascii="Trebuchet MS" w:hAnsi="Trebuchet MS" w:cs="Trebuchet MS"/>
          <w:color w:val="5A5A5A"/>
          <w:sz w:val="24"/>
          <w:szCs w:val="24"/>
        </w:rPr>
        <w:t>Mobilizacija lokalne skupnosti za odgovornejši odnos do alkohola med mladoletnimi (</w:t>
      </w:r>
      <w:r w:rsidRPr="001D76DA">
        <w:rPr>
          <w:rFonts w:ascii="Trebuchet MS" w:hAnsi="Trebuchet MS" w:cs="Trebuchet MS"/>
          <w:color w:val="5A5A5A"/>
          <w:sz w:val="24"/>
          <w:szCs w:val="24"/>
        </w:rPr>
        <w:t>18 je zakon!</w:t>
      </w:r>
      <w:r>
        <w:rPr>
          <w:rFonts w:ascii="Trebuchet MS" w:hAnsi="Trebuchet MS" w:cs="Trebuchet MS"/>
          <w:color w:val="5A5A5A"/>
          <w:sz w:val="24"/>
          <w:szCs w:val="24"/>
        </w:rPr>
        <w:t>)</w:t>
      </w:r>
    </w:p>
    <w:p w:rsidR="005E3F3E" w:rsidRDefault="005E3F3E" w:rsidP="00B84D70">
      <w:pPr>
        <w:spacing w:line="340" w:lineRule="atLeast"/>
        <w:rPr>
          <w:rFonts w:ascii="Trebuchet MS" w:hAnsi="Trebuchet MS" w:cs="Trebuchet MS"/>
          <w:b/>
          <w:bCs/>
          <w:color w:val="9CAB09"/>
          <w:sz w:val="24"/>
          <w:szCs w:val="24"/>
        </w:rPr>
      </w:pPr>
    </w:p>
    <w:p w:rsidR="005E3F3E" w:rsidRDefault="005E3F3E" w:rsidP="00B84D70">
      <w:pPr>
        <w:pBdr>
          <w:bottom w:val="single" w:sz="4" w:space="1" w:color="auto"/>
        </w:pBdr>
        <w:spacing w:line="340" w:lineRule="atLeast"/>
        <w:rPr>
          <w:rFonts w:ascii="Trebuchet MS" w:hAnsi="Trebuchet MS" w:cs="Trebuchet MS"/>
          <w:b/>
          <w:bCs/>
          <w:color w:val="9CAB09"/>
          <w:sz w:val="24"/>
          <w:szCs w:val="24"/>
        </w:rPr>
      </w:pPr>
      <w:r>
        <w:rPr>
          <w:rFonts w:ascii="Trebuchet MS" w:hAnsi="Trebuchet MS" w:cs="Trebuchet MS"/>
          <w:b/>
          <w:bCs/>
          <w:color w:val="9CAB09"/>
          <w:sz w:val="24"/>
          <w:szCs w:val="24"/>
        </w:rPr>
        <w:t xml:space="preserve">Avtorji besedila: </w:t>
      </w:r>
    </w:p>
    <w:p w:rsidR="005E3F3E" w:rsidRPr="00570611" w:rsidRDefault="005E3F3E" w:rsidP="00B84D70">
      <w:pPr>
        <w:spacing w:line="340" w:lineRule="atLeast"/>
        <w:rPr>
          <w:rFonts w:ascii="Trebuchet MS" w:hAnsi="Trebuchet MS" w:cs="Trebuchet MS"/>
          <w:b/>
          <w:bCs/>
          <w:sz w:val="24"/>
          <w:szCs w:val="24"/>
        </w:rPr>
      </w:pPr>
      <w:r>
        <w:rPr>
          <w:rFonts w:ascii="Trebuchet MS" w:hAnsi="Trebuchet MS" w:cs="Trebuchet MS"/>
          <w:b/>
          <w:bCs/>
          <w:color w:val="5A5A5A"/>
          <w:sz w:val="24"/>
          <w:szCs w:val="24"/>
        </w:rPr>
        <w:t xml:space="preserve">Tanja Kamin </w:t>
      </w:r>
    </w:p>
    <w:p w:rsidR="005E3F3E" w:rsidRPr="001D76DA" w:rsidRDefault="005E3F3E" w:rsidP="00B84D70">
      <w:pPr>
        <w:spacing w:line="340" w:lineRule="atLeast"/>
        <w:rPr>
          <w:rFonts w:ascii="Trebuchet MS" w:hAnsi="Trebuchet MS" w:cs="Trebuchet MS"/>
          <w:b/>
          <w:bCs/>
          <w:color w:val="9CAB09"/>
          <w:sz w:val="24"/>
          <w:szCs w:val="24"/>
        </w:rPr>
      </w:pPr>
    </w:p>
    <w:p w:rsidR="005E3F3E" w:rsidRPr="001D76DA" w:rsidRDefault="005E3F3E" w:rsidP="00B84D70">
      <w:pPr>
        <w:pBdr>
          <w:bottom w:val="single" w:sz="4" w:space="1" w:color="auto"/>
        </w:pBdr>
        <w:spacing w:line="340" w:lineRule="atLeast"/>
        <w:rPr>
          <w:rFonts w:ascii="Trebuchet MS" w:hAnsi="Trebuchet MS" w:cs="Trebuchet MS"/>
          <w:b/>
          <w:bCs/>
          <w:color w:val="9CAB09"/>
          <w:sz w:val="24"/>
          <w:szCs w:val="24"/>
        </w:rPr>
      </w:pPr>
      <w:r w:rsidRPr="001D76DA">
        <w:rPr>
          <w:rFonts w:ascii="Trebuchet MS" w:hAnsi="Trebuchet MS" w:cs="Trebuchet MS"/>
          <w:b/>
          <w:bCs/>
          <w:color w:val="9CAB09"/>
          <w:sz w:val="24"/>
          <w:szCs w:val="24"/>
        </w:rPr>
        <w:t>Organizacija/e, ki projekt izvaja/jo</w:t>
      </w:r>
      <w:r>
        <w:rPr>
          <w:rFonts w:ascii="Trebuchet MS" w:hAnsi="Trebuchet MS" w:cs="Trebuchet MS"/>
          <w:b/>
          <w:bCs/>
          <w:color w:val="9CAB09"/>
          <w:sz w:val="24"/>
          <w:szCs w:val="24"/>
        </w:rPr>
        <w:t>:</w:t>
      </w:r>
    </w:p>
    <w:p w:rsidR="005E3F3E" w:rsidRPr="000A0165" w:rsidRDefault="005E3F3E" w:rsidP="00B84D70">
      <w:pPr>
        <w:spacing w:line="340" w:lineRule="atLeast"/>
        <w:rPr>
          <w:rFonts w:ascii="Trebuchet MS" w:hAnsi="Trebuchet MS" w:cs="Trebuchet MS"/>
          <w:b/>
          <w:bCs/>
          <w:color w:val="5A5A5A"/>
          <w:sz w:val="24"/>
          <w:szCs w:val="24"/>
        </w:rPr>
      </w:pPr>
      <w:r w:rsidRPr="000A0165">
        <w:rPr>
          <w:rFonts w:ascii="Trebuchet MS" w:hAnsi="Trebuchet MS" w:cs="Trebuchet MS"/>
          <w:b/>
          <w:bCs/>
          <w:color w:val="5A5A5A"/>
          <w:sz w:val="24"/>
          <w:szCs w:val="24"/>
        </w:rPr>
        <w:t>Nosilec projekta: Univerza v Ljubljani, Fakulteta za družbene vede</w:t>
      </w:r>
    </w:p>
    <w:p w:rsidR="005E3F3E" w:rsidRPr="000A0165" w:rsidRDefault="005E3F3E" w:rsidP="00B84D70">
      <w:pPr>
        <w:spacing w:line="340" w:lineRule="atLeast"/>
        <w:rPr>
          <w:rFonts w:ascii="Trebuchet MS" w:hAnsi="Trebuchet MS" w:cs="Trebuchet MS"/>
          <w:b/>
          <w:bCs/>
          <w:color w:val="5A5A5A"/>
          <w:sz w:val="24"/>
          <w:szCs w:val="24"/>
        </w:rPr>
      </w:pPr>
      <w:r w:rsidRPr="000A0165">
        <w:rPr>
          <w:rFonts w:ascii="Trebuchet MS" w:hAnsi="Trebuchet MS" w:cs="Trebuchet MS"/>
          <w:b/>
          <w:bCs/>
          <w:color w:val="5A5A5A"/>
          <w:sz w:val="24"/>
          <w:szCs w:val="24"/>
        </w:rPr>
        <w:t>Sofinancerji projekta: Mestna občina Ljubljana, UL Fakulteta za družbene vede, Inštitut za varovanje zdravja RS</w:t>
      </w:r>
    </w:p>
    <w:p w:rsidR="005E3F3E" w:rsidRPr="001D76DA" w:rsidRDefault="005E3F3E" w:rsidP="00B84D70">
      <w:pPr>
        <w:spacing w:line="340" w:lineRule="atLeast"/>
        <w:rPr>
          <w:rFonts w:ascii="Trebuchet MS" w:hAnsi="Trebuchet MS" w:cs="Trebuchet MS"/>
          <w:b/>
          <w:bCs/>
          <w:color w:val="5A5A5A"/>
          <w:sz w:val="24"/>
          <w:szCs w:val="24"/>
        </w:rPr>
      </w:pPr>
    </w:p>
    <w:p w:rsidR="005E3F3E" w:rsidRPr="001D76DA" w:rsidRDefault="005E3F3E" w:rsidP="00B84D70">
      <w:pPr>
        <w:pBdr>
          <w:bottom w:val="single" w:sz="4" w:space="1" w:color="auto"/>
        </w:pBdr>
        <w:spacing w:line="340" w:lineRule="atLeast"/>
        <w:rPr>
          <w:rFonts w:ascii="Trebuchet MS" w:hAnsi="Trebuchet MS" w:cs="Trebuchet MS"/>
          <w:b/>
          <w:bCs/>
          <w:color w:val="7F7F7F"/>
          <w:sz w:val="24"/>
          <w:szCs w:val="24"/>
        </w:rPr>
      </w:pPr>
      <w:r w:rsidRPr="001D76DA">
        <w:rPr>
          <w:rFonts w:ascii="Trebuchet MS" w:hAnsi="Trebuchet MS" w:cs="Trebuchet MS"/>
          <w:b/>
          <w:bCs/>
          <w:color w:val="9CAB09"/>
          <w:sz w:val="24"/>
          <w:szCs w:val="24"/>
        </w:rPr>
        <w:t>Kontakt</w:t>
      </w:r>
      <w:r>
        <w:rPr>
          <w:rFonts w:ascii="Trebuchet MS" w:hAnsi="Trebuchet MS" w:cs="Trebuchet MS"/>
          <w:b/>
          <w:bCs/>
          <w:color w:val="9CAB09"/>
          <w:sz w:val="24"/>
          <w:szCs w:val="24"/>
        </w:rPr>
        <w:t>:</w:t>
      </w:r>
    </w:p>
    <w:p w:rsidR="005E3F3E" w:rsidRPr="001D76DA" w:rsidRDefault="005E3F3E" w:rsidP="00B84D70">
      <w:pPr>
        <w:spacing w:line="340" w:lineRule="atLeast"/>
        <w:rPr>
          <w:rFonts w:ascii="Trebuchet MS" w:hAnsi="Trebuchet MS" w:cs="Trebuchet MS"/>
          <w:b/>
          <w:bCs/>
          <w:color w:val="5A5A5A"/>
          <w:sz w:val="24"/>
          <w:szCs w:val="24"/>
        </w:rPr>
      </w:pPr>
      <w:r w:rsidRPr="001D76DA">
        <w:rPr>
          <w:rFonts w:ascii="Trebuchet MS" w:hAnsi="Trebuchet MS" w:cs="Trebuchet MS"/>
          <w:b/>
          <w:bCs/>
          <w:color w:val="5A5A5A"/>
          <w:sz w:val="24"/>
          <w:szCs w:val="24"/>
        </w:rPr>
        <w:t xml:space="preserve">dr. Tanja Kamin, tanja.kamin@fdv.uni-lj.si </w:t>
      </w:r>
    </w:p>
    <w:p w:rsidR="005E3F3E" w:rsidRPr="001D76DA" w:rsidRDefault="005E3F3E" w:rsidP="00B84D70">
      <w:pPr>
        <w:spacing w:line="340" w:lineRule="atLeast"/>
        <w:rPr>
          <w:rFonts w:ascii="Trebuchet MS" w:hAnsi="Trebuchet MS" w:cs="Trebuchet MS"/>
          <w:b/>
          <w:bCs/>
          <w:color w:val="7F7F7F"/>
          <w:sz w:val="24"/>
          <w:szCs w:val="24"/>
        </w:rPr>
      </w:pPr>
    </w:p>
    <w:p w:rsidR="005E3F3E" w:rsidRDefault="005E3F3E" w:rsidP="00B84D70">
      <w:pPr>
        <w:pBdr>
          <w:bottom w:val="single" w:sz="4" w:space="1" w:color="auto"/>
        </w:pBdr>
        <w:spacing w:line="340" w:lineRule="atLeast"/>
        <w:rPr>
          <w:rFonts w:ascii="Trebuchet MS" w:hAnsi="Trebuchet MS" w:cs="Trebuchet MS"/>
          <w:b/>
          <w:bCs/>
          <w:color w:val="9CAB09"/>
          <w:sz w:val="24"/>
          <w:szCs w:val="24"/>
        </w:rPr>
      </w:pPr>
      <w:r>
        <w:rPr>
          <w:rFonts w:ascii="Trebuchet MS" w:hAnsi="Trebuchet MS" w:cs="Trebuchet MS"/>
          <w:b/>
          <w:bCs/>
          <w:color w:val="9CAB09"/>
          <w:sz w:val="24"/>
          <w:szCs w:val="24"/>
        </w:rPr>
        <w:br w:type="page"/>
      </w:r>
    </w:p>
    <w:p w:rsidR="005E3F3E" w:rsidRDefault="005E3F3E" w:rsidP="00B84D70">
      <w:pPr>
        <w:pBdr>
          <w:bottom w:val="single" w:sz="4" w:space="1" w:color="auto"/>
        </w:pBdr>
        <w:spacing w:line="340" w:lineRule="atLeast"/>
        <w:rPr>
          <w:rFonts w:ascii="Trebuchet MS" w:hAnsi="Trebuchet MS" w:cs="Trebuchet MS"/>
          <w:b/>
          <w:bCs/>
          <w:color w:val="9CAB09"/>
          <w:sz w:val="24"/>
          <w:szCs w:val="24"/>
        </w:rPr>
      </w:pPr>
    </w:p>
    <w:p w:rsidR="005E3F3E" w:rsidRDefault="005E3F3E" w:rsidP="00B84D70">
      <w:pPr>
        <w:pBdr>
          <w:bottom w:val="single" w:sz="4" w:space="1" w:color="auto"/>
        </w:pBdr>
        <w:spacing w:line="340" w:lineRule="atLeast"/>
        <w:rPr>
          <w:rFonts w:ascii="Trebuchet MS" w:hAnsi="Trebuchet MS" w:cs="Trebuchet MS"/>
          <w:b/>
          <w:bCs/>
          <w:color w:val="9CAB09"/>
          <w:sz w:val="24"/>
          <w:szCs w:val="24"/>
        </w:rPr>
      </w:pPr>
    </w:p>
    <w:p w:rsidR="005E3F3E" w:rsidRPr="001D76DA" w:rsidRDefault="005E3F3E" w:rsidP="00B84D70">
      <w:pPr>
        <w:pBdr>
          <w:bottom w:val="single" w:sz="4" w:space="1" w:color="auto"/>
        </w:pBdr>
        <w:spacing w:line="340" w:lineRule="atLeast"/>
        <w:rPr>
          <w:rFonts w:ascii="Trebuchet MS" w:hAnsi="Trebuchet MS" w:cs="Trebuchet MS"/>
          <w:b/>
          <w:bCs/>
          <w:color w:val="9CAB09"/>
          <w:sz w:val="24"/>
          <w:szCs w:val="24"/>
        </w:rPr>
      </w:pPr>
      <w:r w:rsidRPr="001D76DA">
        <w:rPr>
          <w:rFonts w:ascii="Trebuchet MS" w:hAnsi="Trebuchet MS" w:cs="Trebuchet MS"/>
          <w:b/>
          <w:bCs/>
          <w:color w:val="9CAB09"/>
          <w:sz w:val="24"/>
          <w:szCs w:val="24"/>
        </w:rPr>
        <w:t>Čas izvajanja projekta</w:t>
      </w:r>
      <w:r>
        <w:rPr>
          <w:rFonts w:ascii="Trebuchet MS" w:hAnsi="Trebuchet MS" w:cs="Trebuchet MS"/>
          <w:b/>
          <w:bCs/>
          <w:color w:val="9CAB09"/>
          <w:sz w:val="24"/>
          <w:szCs w:val="24"/>
        </w:rPr>
        <w:t>:</w:t>
      </w:r>
    </w:p>
    <w:p w:rsidR="005E3F3E" w:rsidRPr="001D76DA" w:rsidRDefault="005E3F3E" w:rsidP="00B84D70">
      <w:pPr>
        <w:spacing w:line="340" w:lineRule="atLeast"/>
        <w:rPr>
          <w:rFonts w:ascii="Trebuchet MS" w:hAnsi="Trebuchet MS" w:cs="Trebuchet MS"/>
          <w:b/>
          <w:bCs/>
          <w:color w:val="9CAB09"/>
          <w:sz w:val="24"/>
          <w:szCs w:val="24"/>
        </w:rPr>
      </w:pPr>
      <w:r w:rsidRPr="001D76DA">
        <w:rPr>
          <w:rFonts w:ascii="Trebuchet MS" w:hAnsi="Trebuchet MS" w:cs="Trebuchet MS"/>
          <w:b/>
          <w:bCs/>
          <w:color w:val="5A5A5A"/>
          <w:sz w:val="24"/>
          <w:szCs w:val="24"/>
        </w:rPr>
        <w:t xml:space="preserve">2010 </w:t>
      </w:r>
      <w:r>
        <w:rPr>
          <w:rFonts w:ascii="Trebuchet MS" w:hAnsi="Trebuchet MS" w:cs="Trebuchet MS"/>
          <w:b/>
          <w:bCs/>
          <w:color w:val="5A5A5A"/>
          <w:sz w:val="24"/>
          <w:szCs w:val="24"/>
        </w:rPr>
        <w:t xml:space="preserve">– 2012 </w:t>
      </w:r>
    </w:p>
    <w:p w:rsidR="005E3F3E" w:rsidRDefault="005E3F3E" w:rsidP="00B84D70">
      <w:pPr>
        <w:spacing w:line="340" w:lineRule="atLeast"/>
        <w:rPr>
          <w:rFonts w:ascii="Trebuchet MS" w:hAnsi="Trebuchet MS" w:cs="Trebuchet MS"/>
          <w:b/>
          <w:bCs/>
          <w:color w:val="9CAB09"/>
          <w:sz w:val="24"/>
          <w:szCs w:val="24"/>
        </w:rPr>
      </w:pPr>
    </w:p>
    <w:p w:rsidR="005E3F3E" w:rsidRPr="000A0165" w:rsidRDefault="005E3F3E" w:rsidP="00B84D70">
      <w:pPr>
        <w:pBdr>
          <w:bottom w:val="single" w:sz="4" w:space="1" w:color="auto"/>
        </w:pBdr>
        <w:spacing w:line="340" w:lineRule="atLeast"/>
        <w:rPr>
          <w:rFonts w:ascii="Trebuchet MS" w:hAnsi="Trebuchet MS" w:cs="Trebuchet MS"/>
          <w:b/>
          <w:bCs/>
          <w:color w:val="9CAB09"/>
          <w:sz w:val="24"/>
          <w:szCs w:val="24"/>
        </w:rPr>
      </w:pPr>
      <w:r w:rsidRPr="000A0165">
        <w:rPr>
          <w:rFonts w:ascii="Trebuchet MS" w:hAnsi="Trebuchet MS" w:cs="Trebuchet MS"/>
          <w:b/>
          <w:bCs/>
          <w:color w:val="9CAB09"/>
          <w:sz w:val="24"/>
          <w:szCs w:val="24"/>
        </w:rPr>
        <w:t>Cilj projekta</w:t>
      </w:r>
      <w:r>
        <w:rPr>
          <w:rFonts w:ascii="Trebuchet MS" w:hAnsi="Trebuchet MS" w:cs="Trebuchet MS"/>
          <w:b/>
          <w:bCs/>
          <w:color w:val="9CAB09"/>
          <w:sz w:val="24"/>
          <w:szCs w:val="24"/>
        </w:rPr>
        <w:t>:</w:t>
      </w:r>
    </w:p>
    <w:p w:rsidR="005E3F3E" w:rsidRPr="000A0165" w:rsidRDefault="005E3F3E" w:rsidP="00B84D70">
      <w:pPr>
        <w:spacing w:line="340" w:lineRule="atLeast"/>
        <w:rPr>
          <w:rFonts w:ascii="Trebuchet MS" w:hAnsi="Trebuchet MS" w:cs="Trebuchet MS"/>
          <w:b/>
          <w:bCs/>
          <w:color w:val="5A5A5A"/>
        </w:rPr>
      </w:pPr>
      <w:r w:rsidRPr="000A0165">
        <w:rPr>
          <w:rFonts w:ascii="Trebuchet MS" w:hAnsi="Trebuchet MS" w:cs="Trebuchet MS"/>
          <w:b/>
          <w:bCs/>
          <w:color w:val="5A5A5A"/>
        </w:rPr>
        <w:t>Projekt želi vplivati na (ne)dostopnost alkoholnih pijač mladoletnim osebam, in sicer z bolj doslednim spoštovanjem že uveljavljenega zakona: ZOPA, ki prepoveduje prodajo alkoholnih pijač mladoletnim osebam.</w:t>
      </w:r>
    </w:p>
    <w:p w:rsidR="005E3F3E" w:rsidRPr="000A0165" w:rsidRDefault="005E3F3E" w:rsidP="00B84D70">
      <w:pPr>
        <w:spacing w:line="340" w:lineRule="atLeast"/>
        <w:rPr>
          <w:rFonts w:ascii="Trebuchet MS" w:hAnsi="Trebuchet MS" w:cs="Trebuchet MS"/>
          <w:b/>
          <w:bCs/>
          <w:color w:val="5A5A5A"/>
        </w:rPr>
      </w:pPr>
      <w:r w:rsidRPr="000A0165">
        <w:rPr>
          <w:rFonts w:ascii="Trebuchet MS" w:hAnsi="Trebuchet MS" w:cs="Trebuchet MS"/>
          <w:b/>
          <w:bCs/>
          <w:color w:val="5A5A5A"/>
        </w:rPr>
        <w:t xml:space="preserve"> Želi doseči spremembo vedenja primarno pri treh ciljnih skupinah, in sicer:</w:t>
      </w:r>
    </w:p>
    <w:p w:rsidR="005E3F3E" w:rsidRDefault="005E3F3E" w:rsidP="00B84D70">
      <w:pPr>
        <w:numPr>
          <w:ilvl w:val="0"/>
          <w:numId w:val="1"/>
        </w:numPr>
        <w:spacing w:after="0" w:line="340" w:lineRule="atLeast"/>
        <w:rPr>
          <w:rFonts w:ascii="Trebuchet MS" w:hAnsi="Trebuchet MS" w:cs="Trebuchet MS"/>
          <w:b/>
          <w:bCs/>
          <w:color w:val="5A5A5A"/>
          <w:sz w:val="24"/>
          <w:szCs w:val="24"/>
        </w:rPr>
      </w:pPr>
      <w:r>
        <w:rPr>
          <w:rFonts w:ascii="Trebuchet MS" w:hAnsi="Trebuchet MS" w:cs="Trebuchet MS"/>
          <w:b/>
          <w:bCs/>
          <w:color w:val="5A5A5A"/>
          <w:sz w:val="24"/>
          <w:szCs w:val="24"/>
        </w:rPr>
        <w:t>da bodo trgovci in gostinci dosledno preverjali starost mladih nakupovalcev alkohola in jim odrekli nakup, če nakupovalec ni polnoleten, pa tudi, če ni pripravljen z ustreznim dokumentom izkazati svoje polnoletnosti;</w:t>
      </w:r>
    </w:p>
    <w:p w:rsidR="005E3F3E" w:rsidRDefault="005E3F3E" w:rsidP="00B84D70">
      <w:pPr>
        <w:numPr>
          <w:ilvl w:val="0"/>
          <w:numId w:val="1"/>
        </w:numPr>
        <w:spacing w:after="0" w:line="340" w:lineRule="atLeast"/>
        <w:rPr>
          <w:rFonts w:ascii="Trebuchet MS" w:hAnsi="Trebuchet MS" w:cs="Trebuchet MS"/>
          <w:b/>
          <w:bCs/>
          <w:color w:val="5A5A5A"/>
          <w:sz w:val="24"/>
          <w:szCs w:val="24"/>
        </w:rPr>
      </w:pPr>
      <w:r>
        <w:rPr>
          <w:rFonts w:ascii="Trebuchet MS" w:hAnsi="Trebuchet MS" w:cs="Trebuchet MS"/>
          <w:b/>
          <w:bCs/>
          <w:color w:val="5A5A5A"/>
          <w:sz w:val="24"/>
          <w:szCs w:val="24"/>
        </w:rPr>
        <w:t>da bodo mladi sprejeli izkazovanje polnoletnosti pri nakupu alkohola kot samoumevno; da ne bodo nad trgovci in gostinci izvajali pritiska, ali celo nasilja, če jih bodo ti prosili za osebni dokument za preverjanje polnoletnosti, ali če jim bodo odrekli prodajo alkoholne pijače.</w:t>
      </w:r>
    </w:p>
    <w:p w:rsidR="005E3F3E" w:rsidRPr="0029033C" w:rsidRDefault="005E3F3E" w:rsidP="00B84D70">
      <w:pPr>
        <w:numPr>
          <w:ilvl w:val="0"/>
          <w:numId w:val="1"/>
        </w:numPr>
        <w:spacing w:after="0" w:line="340" w:lineRule="atLeast"/>
        <w:rPr>
          <w:rFonts w:ascii="Trebuchet MS" w:hAnsi="Trebuchet MS" w:cs="Trebuchet MS"/>
          <w:b/>
          <w:bCs/>
          <w:color w:val="5A5A5A"/>
          <w:sz w:val="24"/>
          <w:szCs w:val="24"/>
        </w:rPr>
      </w:pPr>
      <w:r>
        <w:rPr>
          <w:rFonts w:ascii="Trebuchet MS" w:hAnsi="Trebuchet MS" w:cs="Trebuchet MS"/>
          <w:b/>
          <w:bCs/>
          <w:color w:val="5A5A5A"/>
          <w:sz w:val="24"/>
          <w:szCs w:val="24"/>
        </w:rPr>
        <w:t>Sekundarno projekt nagovarja tudi polnoletne mlade, ali odrasle, ki mladoletnim ponujajo ali kupujejo alkoholne pijače in jih opozarja, da so tudi sami odgovorni za stanje naraščanja tveganega in škodljivega pitja mladih v Ljubljani, nad katerim se sicer pogosto zgražajo. Dolgoročno tako projekt želi vplivati na dekonstrukcijo slovenskega mita, da je uživanje alkohola naravno in za »zdrave ljudi« nujno.</w:t>
      </w:r>
    </w:p>
    <w:p w:rsidR="005E3F3E" w:rsidRPr="001D76DA" w:rsidRDefault="005E3F3E" w:rsidP="00B84D70">
      <w:pPr>
        <w:spacing w:line="340" w:lineRule="atLeast"/>
        <w:rPr>
          <w:rFonts w:ascii="Trebuchet MS" w:hAnsi="Trebuchet MS" w:cs="Trebuchet MS"/>
          <w:b/>
          <w:bCs/>
          <w:color w:val="9CAB09"/>
          <w:sz w:val="24"/>
          <w:szCs w:val="24"/>
        </w:rPr>
      </w:pPr>
    </w:p>
    <w:p w:rsidR="005E3F3E" w:rsidRPr="001D76DA" w:rsidRDefault="005E3F3E" w:rsidP="00B84D70">
      <w:pPr>
        <w:pBdr>
          <w:bottom w:val="single" w:sz="4" w:space="1" w:color="auto"/>
        </w:pBdr>
        <w:spacing w:line="340" w:lineRule="atLeast"/>
        <w:rPr>
          <w:rFonts w:ascii="Trebuchet MS" w:hAnsi="Trebuchet MS" w:cs="Trebuchet MS"/>
          <w:b/>
          <w:bCs/>
          <w:color w:val="7F7F7F"/>
          <w:sz w:val="24"/>
          <w:szCs w:val="24"/>
        </w:rPr>
      </w:pPr>
      <w:r>
        <w:rPr>
          <w:rFonts w:ascii="Trebuchet MS" w:hAnsi="Trebuchet MS" w:cs="Trebuchet MS"/>
          <w:b/>
          <w:bCs/>
          <w:color w:val="9CAB09"/>
          <w:sz w:val="24"/>
          <w:szCs w:val="24"/>
        </w:rPr>
        <w:t>Ciljna skupina</w:t>
      </w:r>
      <w:r w:rsidRPr="001D76DA">
        <w:rPr>
          <w:rFonts w:ascii="Trebuchet MS" w:hAnsi="Trebuchet MS" w:cs="Trebuchet MS"/>
          <w:b/>
          <w:bCs/>
          <w:color w:val="9CAB09"/>
          <w:sz w:val="24"/>
          <w:szCs w:val="24"/>
        </w:rPr>
        <w:t xml:space="preserve"> projekta</w:t>
      </w:r>
      <w:r>
        <w:rPr>
          <w:rFonts w:ascii="Trebuchet MS" w:hAnsi="Trebuchet MS" w:cs="Trebuchet MS"/>
          <w:b/>
          <w:bCs/>
          <w:color w:val="9CAB09"/>
          <w:sz w:val="24"/>
          <w:szCs w:val="24"/>
        </w:rPr>
        <w:t>:</w:t>
      </w:r>
    </w:p>
    <w:p w:rsidR="005E3F3E" w:rsidRDefault="005E3F3E" w:rsidP="00B84D70">
      <w:pPr>
        <w:spacing w:line="340" w:lineRule="atLeast"/>
        <w:rPr>
          <w:rFonts w:ascii="Trebuchet MS" w:hAnsi="Trebuchet MS" w:cs="Trebuchet MS"/>
          <w:b/>
          <w:bCs/>
          <w:color w:val="5A5A5A"/>
          <w:sz w:val="24"/>
          <w:szCs w:val="24"/>
        </w:rPr>
      </w:pPr>
      <w:r>
        <w:rPr>
          <w:rFonts w:ascii="Trebuchet MS" w:hAnsi="Trebuchet MS" w:cs="Trebuchet MS"/>
          <w:b/>
          <w:bCs/>
          <w:color w:val="5A5A5A"/>
          <w:sz w:val="24"/>
          <w:szCs w:val="24"/>
        </w:rPr>
        <w:t>trgovci</w:t>
      </w:r>
      <w:r w:rsidRPr="001D76DA">
        <w:rPr>
          <w:rFonts w:ascii="Trebuchet MS" w:hAnsi="Trebuchet MS" w:cs="Trebuchet MS"/>
          <w:b/>
          <w:bCs/>
          <w:color w:val="5A5A5A"/>
          <w:sz w:val="24"/>
          <w:szCs w:val="24"/>
        </w:rPr>
        <w:t>, gostinci in srednješolci</w:t>
      </w:r>
      <w:r>
        <w:rPr>
          <w:rFonts w:ascii="Trebuchet MS" w:hAnsi="Trebuchet MS" w:cs="Trebuchet MS"/>
          <w:b/>
          <w:bCs/>
          <w:color w:val="5A5A5A"/>
          <w:sz w:val="24"/>
          <w:szCs w:val="24"/>
        </w:rPr>
        <w:t xml:space="preserve"> v Mestni občini Ljubljana</w:t>
      </w:r>
    </w:p>
    <w:p w:rsidR="005E3F3E" w:rsidRDefault="005E3F3E" w:rsidP="00B84D70">
      <w:pPr>
        <w:spacing w:line="340" w:lineRule="atLeast"/>
        <w:rPr>
          <w:rFonts w:ascii="Trebuchet MS" w:hAnsi="Trebuchet MS" w:cs="Trebuchet MS"/>
          <w:b/>
          <w:bCs/>
          <w:color w:val="5A5A5A"/>
          <w:sz w:val="24"/>
          <w:szCs w:val="24"/>
        </w:rPr>
      </w:pPr>
      <w:r>
        <w:rPr>
          <w:rFonts w:ascii="Trebuchet MS" w:hAnsi="Trebuchet MS" w:cs="Trebuchet MS"/>
          <w:b/>
          <w:bCs/>
          <w:color w:val="5A5A5A"/>
          <w:sz w:val="24"/>
          <w:szCs w:val="24"/>
        </w:rPr>
        <w:t xml:space="preserve">Četudi je sporočilo eno, smo ga pripravili v več različicah oziroma smo ga na ravni komunikacijske implementacije prilagodili posamezni ciljni skupini: </w:t>
      </w:r>
    </w:p>
    <w:p w:rsidR="005E3F3E" w:rsidRDefault="005E3F3E" w:rsidP="00B84D70">
      <w:pPr>
        <w:numPr>
          <w:ilvl w:val="0"/>
          <w:numId w:val="1"/>
        </w:numPr>
        <w:spacing w:after="0" w:line="340" w:lineRule="atLeast"/>
        <w:rPr>
          <w:rFonts w:ascii="Trebuchet MS" w:hAnsi="Trebuchet MS" w:cs="Trebuchet MS"/>
          <w:b/>
          <w:bCs/>
          <w:color w:val="5A5A5A"/>
          <w:sz w:val="24"/>
          <w:szCs w:val="24"/>
        </w:rPr>
      </w:pPr>
      <w:r>
        <w:rPr>
          <w:rFonts w:ascii="Trebuchet MS" w:hAnsi="Trebuchet MS" w:cs="Trebuchet MS"/>
          <w:b/>
          <w:bCs/>
          <w:color w:val="5A5A5A"/>
          <w:sz w:val="24"/>
          <w:szCs w:val="24"/>
        </w:rPr>
        <w:t xml:space="preserve">mlade nagovarjamo, da naj bodo spoštljivi do trgovcev in gostincev, ki so dolžni pregledati osebni dokument mladih nakupovalcev alkoholnih pijač; </w:t>
      </w:r>
    </w:p>
    <w:p w:rsidR="005E3F3E" w:rsidRDefault="005E3F3E" w:rsidP="00B84D70">
      <w:pPr>
        <w:numPr>
          <w:ilvl w:val="0"/>
          <w:numId w:val="1"/>
        </w:numPr>
        <w:spacing w:after="0" w:line="340" w:lineRule="atLeast"/>
        <w:rPr>
          <w:rFonts w:ascii="Trebuchet MS" w:hAnsi="Trebuchet MS" w:cs="Trebuchet MS"/>
          <w:b/>
          <w:bCs/>
          <w:color w:val="5A5A5A"/>
          <w:sz w:val="24"/>
          <w:szCs w:val="24"/>
        </w:rPr>
      </w:pPr>
      <w:r>
        <w:rPr>
          <w:rFonts w:ascii="Trebuchet MS" w:hAnsi="Trebuchet MS" w:cs="Trebuchet MS"/>
          <w:b/>
          <w:bCs/>
          <w:color w:val="5A5A5A"/>
          <w:sz w:val="24"/>
          <w:szCs w:val="24"/>
        </w:rPr>
        <w:t>za trgovce in gostince smo razvili orodja za olajšanje izvajanja ZOPA in jih hkrati</w:t>
      </w:r>
      <w:r w:rsidRPr="001D76DA">
        <w:rPr>
          <w:rFonts w:ascii="Trebuchet MS" w:hAnsi="Trebuchet MS" w:cs="Trebuchet MS"/>
          <w:b/>
          <w:bCs/>
          <w:color w:val="5A5A5A"/>
          <w:sz w:val="24"/>
          <w:szCs w:val="24"/>
        </w:rPr>
        <w:t xml:space="preserve"> </w:t>
      </w:r>
      <w:r>
        <w:rPr>
          <w:rFonts w:ascii="Trebuchet MS" w:hAnsi="Trebuchet MS" w:cs="Trebuchet MS"/>
          <w:b/>
          <w:bCs/>
          <w:color w:val="5A5A5A"/>
          <w:sz w:val="24"/>
          <w:szCs w:val="24"/>
        </w:rPr>
        <w:t>prijazno opominjamo, da so dolžni pregledovati starost mladih nakupovalcev alkohola;</w:t>
      </w:r>
    </w:p>
    <w:p w:rsidR="005E3F3E" w:rsidRDefault="005E3F3E" w:rsidP="00B84D70">
      <w:pPr>
        <w:spacing w:after="0" w:line="340" w:lineRule="atLeast"/>
        <w:ind w:left="360"/>
        <w:rPr>
          <w:rFonts w:ascii="Trebuchet MS" w:hAnsi="Trebuchet MS" w:cs="Trebuchet MS"/>
          <w:b/>
          <w:bCs/>
          <w:color w:val="5A5A5A"/>
          <w:sz w:val="24"/>
          <w:szCs w:val="24"/>
        </w:rPr>
      </w:pPr>
      <w:r>
        <w:rPr>
          <w:rFonts w:ascii="Trebuchet MS" w:hAnsi="Trebuchet MS" w:cs="Trebuchet MS"/>
          <w:b/>
          <w:bCs/>
          <w:color w:val="5A5A5A"/>
          <w:sz w:val="24"/>
          <w:szCs w:val="24"/>
        </w:rPr>
        <w:br w:type="page"/>
      </w:r>
    </w:p>
    <w:p w:rsidR="005E3F3E" w:rsidRDefault="005E3F3E" w:rsidP="00B84D70">
      <w:pPr>
        <w:spacing w:after="0" w:line="340" w:lineRule="atLeast"/>
        <w:rPr>
          <w:rFonts w:ascii="Trebuchet MS" w:hAnsi="Trebuchet MS" w:cs="Trebuchet MS"/>
          <w:b/>
          <w:bCs/>
          <w:color w:val="5A5A5A"/>
          <w:sz w:val="24"/>
          <w:szCs w:val="24"/>
        </w:rPr>
      </w:pPr>
    </w:p>
    <w:p w:rsidR="005E3F3E" w:rsidRDefault="005E3F3E" w:rsidP="00B84D70">
      <w:pPr>
        <w:spacing w:after="0" w:line="340" w:lineRule="atLeast"/>
        <w:rPr>
          <w:rFonts w:ascii="Trebuchet MS" w:hAnsi="Trebuchet MS" w:cs="Trebuchet MS"/>
          <w:b/>
          <w:bCs/>
          <w:color w:val="5A5A5A"/>
          <w:sz w:val="24"/>
          <w:szCs w:val="24"/>
        </w:rPr>
      </w:pPr>
    </w:p>
    <w:p w:rsidR="005E3F3E" w:rsidRDefault="005E3F3E" w:rsidP="00B84D70">
      <w:pPr>
        <w:numPr>
          <w:ilvl w:val="0"/>
          <w:numId w:val="1"/>
        </w:numPr>
        <w:spacing w:after="0" w:line="340" w:lineRule="atLeast"/>
        <w:rPr>
          <w:rFonts w:ascii="Trebuchet MS" w:hAnsi="Trebuchet MS" w:cs="Trebuchet MS"/>
          <w:b/>
          <w:bCs/>
          <w:color w:val="5A5A5A"/>
          <w:sz w:val="24"/>
          <w:szCs w:val="24"/>
        </w:rPr>
      </w:pPr>
      <w:r>
        <w:rPr>
          <w:rFonts w:ascii="Trebuchet MS" w:hAnsi="Trebuchet MS" w:cs="Trebuchet MS"/>
          <w:b/>
          <w:bCs/>
          <w:color w:val="5A5A5A"/>
          <w:sz w:val="24"/>
          <w:szCs w:val="24"/>
        </w:rPr>
        <w:t>polnoletne mlade in odrasle opozarjamo, da s svojim pitjem in vsiljevanjem alkohola za obeleževanje vsake priložnosti, mladoletnim predstavljajo zgled in jim postavljajo normo »odraslega« vedenja. Kot so nam pokazali raziskovalni podatki, mladoletni pogosto posežejo po alkoholu zato, ker jim alkohol predstavlja simbolno bližnjico do odraslosti.</w:t>
      </w:r>
    </w:p>
    <w:p w:rsidR="005E3F3E" w:rsidRPr="001D76DA" w:rsidRDefault="005E3F3E" w:rsidP="00B84D70">
      <w:pPr>
        <w:spacing w:line="340" w:lineRule="atLeast"/>
        <w:rPr>
          <w:rFonts w:ascii="Trebuchet MS" w:hAnsi="Trebuchet MS" w:cs="Trebuchet MS"/>
          <w:b/>
          <w:bCs/>
          <w:sz w:val="24"/>
          <w:szCs w:val="24"/>
        </w:rPr>
      </w:pPr>
    </w:p>
    <w:p w:rsidR="005E3F3E" w:rsidRPr="001D76DA" w:rsidRDefault="005E3F3E" w:rsidP="00B84D70">
      <w:pPr>
        <w:pBdr>
          <w:bottom w:val="single" w:sz="4" w:space="1" w:color="auto"/>
        </w:pBdr>
        <w:spacing w:line="340" w:lineRule="atLeast"/>
        <w:rPr>
          <w:rFonts w:ascii="Trebuchet MS" w:hAnsi="Trebuchet MS" w:cs="Trebuchet MS"/>
          <w:b/>
          <w:bCs/>
          <w:color w:val="9CAB09"/>
          <w:sz w:val="24"/>
          <w:szCs w:val="24"/>
        </w:rPr>
      </w:pPr>
      <w:r w:rsidRPr="001D76DA">
        <w:rPr>
          <w:rFonts w:ascii="Trebuchet MS" w:hAnsi="Trebuchet MS" w:cs="Trebuchet MS"/>
          <w:b/>
          <w:bCs/>
          <w:color w:val="9CAB09"/>
          <w:sz w:val="24"/>
          <w:szCs w:val="24"/>
        </w:rPr>
        <w:t>Regija, ki jo projekt pokriva</w:t>
      </w:r>
      <w:r>
        <w:rPr>
          <w:rFonts w:ascii="Trebuchet MS" w:hAnsi="Trebuchet MS" w:cs="Trebuchet MS"/>
          <w:b/>
          <w:bCs/>
          <w:color w:val="9CAB09"/>
          <w:sz w:val="24"/>
          <w:szCs w:val="24"/>
        </w:rPr>
        <w:t>:</w:t>
      </w:r>
    </w:p>
    <w:p w:rsidR="005E3F3E" w:rsidRPr="001D76DA" w:rsidRDefault="005E3F3E" w:rsidP="00B84D70">
      <w:pPr>
        <w:spacing w:line="340" w:lineRule="atLeast"/>
        <w:rPr>
          <w:rFonts w:ascii="Trebuchet MS" w:hAnsi="Trebuchet MS" w:cs="Trebuchet MS"/>
          <w:b/>
          <w:bCs/>
          <w:color w:val="9CAB09"/>
          <w:sz w:val="24"/>
          <w:szCs w:val="24"/>
        </w:rPr>
      </w:pPr>
      <w:r w:rsidRPr="001D76DA">
        <w:rPr>
          <w:rFonts w:ascii="Trebuchet MS" w:hAnsi="Trebuchet MS" w:cs="Trebuchet MS"/>
          <w:b/>
          <w:bCs/>
          <w:color w:val="5A5A5A"/>
          <w:sz w:val="24"/>
          <w:szCs w:val="24"/>
        </w:rPr>
        <w:t>Lokalno (Ljubljana)</w:t>
      </w:r>
    </w:p>
    <w:p w:rsidR="005E3F3E" w:rsidRPr="001D76DA" w:rsidRDefault="005E3F3E" w:rsidP="00B84D70">
      <w:pPr>
        <w:spacing w:line="340" w:lineRule="atLeast"/>
        <w:rPr>
          <w:rFonts w:ascii="Trebuchet MS" w:hAnsi="Trebuchet MS" w:cs="Trebuchet MS"/>
          <w:b/>
          <w:bCs/>
          <w:color w:val="9CAB09"/>
          <w:sz w:val="24"/>
          <w:szCs w:val="24"/>
        </w:rPr>
      </w:pPr>
    </w:p>
    <w:p w:rsidR="005E3F3E" w:rsidRPr="001D76DA" w:rsidRDefault="005E3F3E" w:rsidP="00B84D70">
      <w:pPr>
        <w:pBdr>
          <w:bottom w:val="single" w:sz="4" w:space="1" w:color="auto"/>
        </w:pBdr>
        <w:spacing w:line="340" w:lineRule="atLeast"/>
        <w:rPr>
          <w:rFonts w:ascii="Trebuchet MS" w:hAnsi="Trebuchet MS" w:cs="Trebuchet MS"/>
          <w:b/>
          <w:bCs/>
          <w:color w:val="9CAB09"/>
          <w:sz w:val="24"/>
          <w:szCs w:val="24"/>
        </w:rPr>
      </w:pPr>
      <w:r w:rsidRPr="001D76DA">
        <w:rPr>
          <w:rFonts w:ascii="Trebuchet MS" w:hAnsi="Trebuchet MS" w:cs="Trebuchet MS"/>
          <w:b/>
          <w:bCs/>
          <w:color w:val="9CAB09"/>
          <w:sz w:val="24"/>
          <w:szCs w:val="24"/>
        </w:rPr>
        <w:t>Temeljno sporočilo projekta</w:t>
      </w:r>
      <w:r>
        <w:rPr>
          <w:rFonts w:ascii="Trebuchet MS" w:hAnsi="Trebuchet MS" w:cs="Trebuchet MS"/>
          <w:b/>
          <w:bCs/>
          <w:color w:val="9CAB09"/>
          <w:sz w:val="24"/>
          <w:szCs w:val="24"/>
        </w:rPr>
        <w:t>:</w:t>
      </w:r>
    </w:p>
    <w:p w:rsidR="005E3F3E" w:rsidRDefault="005E3F3E" w:rsidP="00B84D70">
      <w:pPr>
        <w:spacing w:line="340" w:lineRule="atLeast"/>
        <w:rPr>
          <w:rFonts w:ascii="Trebuchet MS" w:hAnsi="Trebuchet MS" w:cs="Trebuchet MS"/>
          <w:b/>
          <w:bCs/>
          <w:color w:val="5A5A5A"/>
          <w:sz w:val="24"/>
          <w:szCs w:val="24"/>
        </w:rPr>
      </w:pPr>
      <w:r>
        <w:rPr>
          <w:rFonts w:ascii="Trebuchet MS" w:hAnsi="Trebuchet MS" w:cs="Trebuchet MS"/>
          <w:b/>
          <w:bCs/>
          <w:color w:val="5A5A5A"/>
          <w:sz w:val="24"/>
          <w:szCs w:val="24"/>
        </w:rPr>
        <w:t>Primarno sporočilo:</w:t>
      </w:r>
    </w:p>
    <w:p w:rsidR="005E3F3E" w:rsidRDefault="005E3F3E" w:rsidP="00B84D70">
      <w:pPr>
        <w:spacing w:line="340" w:lineRule="atLeast"/>
        <w:rPr>
          <w:rFonts w:ascii="Trebuchet MS" w:hAnsi="Trebuchet MS" w:cs="Trebuchet MS"/>
          <w:b/>
          <w:bCs/>
          <w:color w:val="5A5A5A"/>
          <w:sz w:val="24"/>
          <w:szCs w:val="24"/>
        </w:rPr>
      </w:pPr>
      <w:r w:rsidRPr="001D76DA">
        <w:rPr>
          <w:rFonts w:ascii="Trebuchet MS" w:hAnsi="Trebuchet MS" w:cs="Trebuchet MS"/>
          <w:b/>
          <w:bCs/>
          <w:color w:val="5A5A5A"/>
          <w:sz w:val="24"/>
          <w:szCs w:val="24"/>
        </w:rPr>
        <w:t>Pregledovanje osebnih dokumentov za vse mladostnike, ki želijo kupiti oziroma naročiti alkohol, je v skladu z zakonom (ZOPA</w:t>
      </w:r>
      <w:r>
        <w:rPr>
          <w:rFonts w:ascii="Trebuchet MS" w:hAnsi="Trebuchet MS" w:cs="Trebuchet MS"/>
          <w:b/>
          <w:bCs/>
          <w:color w:val="5A5A5A"/>
          <w:sz w:val="24"/>
          <w:szCs w:val="24"/>
        </w:rPr>
        <w:t xml:space="preserve"> – Zakon o omejevanju porabe alkohola), zato n</w:t>
      </w:r>
      <w:r w:rsidRPr="001D76DA">
        <w:rPr>
          <w:rFonts w:ascii="Trebuchet MS" w:hAnsi="Trebuchet MS" w:cs="Trebuchet MS"/>
          <w:b/>
          <w:bCs/>
          <w:color w:val="5A5A5A"/>
          <w:sz w:val="24"/>
          <w:szCs w:val="24"/>
        </w:rPr>
        <w:t>aj postane samoumevno in dosledno.</w:t>
      </w:r>
    </w:p>
    <w:p w:rsidR="005E3F3E" w:rsidRDefault="005E3F3E" w:rsidP="00B84D70">
      <w:pPr>
        <w:spacing w:line="340" w:lineRule="atLeast"/>
        <w:rPr>
          <w:rFonts w:ascii="Trebuchet MS" w:hAnsi="Trebuchet MS" w:cs="Trebuchet MS"/>
          <w:b/>
          <w:bCs/>
          <w:color w:val="5A5A5A"/>
          <w:sz w:val="24"/>
          <w:szCs w:val="24"/>
        </w:rPr>
      </w:pPr>
    </w:p>
    <w:p w:rsidR="005E3F3E" w:rsidRDefault="005E3F3E" w:rsidP="00B84D70">
      <w:pPr>
        <w:spacing w:line="340" w:lineRule="atLeast"/>
        <w:rPr>
          <w:rFonts w:ascii="Trebuchet MS" w:hAnsi="Trebuchet MS" w:cs="Trebuchet MS"/>
          <w:b/>
          <w:bCs/>
          <w:color w:val="5A5A5A"/>
          <w:sz w:val="24"/>
          <w:szCs w:val="24"/>
        </w:rPr>
      </w:pPr>
      <w:r>
        <w:rPr>
          <w:rFonts w:ascii="Trebuchet MS" w:hAnsi="Trebuchet MS" w:cs="Trebuchet MS"/>
          <w:b/>
          <w:bCs/>
          <w:color w:val="5A5A5A"/>
          <w:sz w:val="24"/>
          <w:szCs w:val="24"/>
        </w:rPr>
        <w:t>Sekundarno sporočilo:</w:t>
      </w:r>
    </w:p>
    <w:p w:rsidR="005E3F3E" w:rsidRPr="001D76DA" w:rsidRDefault="005E3F3E" w:rsidP="00B84D70">
      <w:pPr>
        <w:spacing w:line="340" w:lineRule="atLeast"/>
        <w:rPr>
          <w:rFonts w:ascii="Trebuchet MS" w:hAnsi="Trebuchet MS" w:cs="Trebuchet MS"/>
          <w:b/>
          <w:bCs/>
          <w:color w:val="9CAB09"/>
          <w:sz w:val="24"/>
          <w:szCs w:val="24"/>
        </w:rPr>
      </w:pPr>
      <w:r>
        <w:rPr>
          <w:rFonts w:ascii="Trebuchet MS" w:hAnsi="Trebuchet MS" w:cs="Trebuchet MS"/>
          <w:b/>
          <w:bCs/>
          <w:color w:val="5A5A5A"/>
          <w:sz w:val="24"/>
          <w:szCs w:val="24"/>
        </w:rPr>
        <w:t>Uživanje alkohola ni naravno. (denaturalizacija oziroma preizpraševanje nacionalnega mita, da je ne piti alkohol nenaravno).</w:t>
      </w:r>
    </w:p>
    <w:p w:rsidR="005E3F3E" w:rsidRPr="001D76DA" w:rsidRDefault="005E3F3E" w:rsidP="00B84D70">
      <w:pPr>
        <w:spacing w:line="340" w:lineRule="atLeast"/>
        <w:rPr>
          <w:rFonts w:ascii="Trebuchet MS" w:hAnsi="Trebuchet MS" w:cs="Trebuchet MS"/>
          <w:b/>
          <w:bCs/>
          <w:color w:val="9CAB09"/>
          <w:sz w:val="24"/>
          <w:szCs w:val="24"/>
        </w:rPr>
      </w:pPr>
    </w:p>
    <w:p w:rsidR="005E3F3E" w:rsidRPr="001D76DA" w:rsidRDefault="005E3F3E" w:rsidP="00B84D70">
      <w:pPr>
        <w:pBdr>
          <w:bottom w:val="single" w:sz="4" w:space="1" w:color="auto"/>
        </w:pBdr>
        <w:spacing w:line="340" w:lineRule="atLeast"/>
        <w:rPr>
          <w:rFonts w:ascii="Trebuchet MS" w:hAnsi="Trebuchet MS" w:cs="Trebuchet MS"/>
          <w:b/>
          <w:bCs/>
          <w:color w:val="9CAB09"/>
          <w:sz w:val="24"/>
          <w:szCs w:val="24"/>
        </w:rPr>
      </w:pPr>
      <w:r w:rsidRPr="001D76DA">
        <w:rPr>
          <w:rFonts w:ascii="Trebuchet MS" w:hAnsi="Trebuchet MS" w:cs="Trebuchet MS"/>
          <w:b/>
          <w:bCs/>
          <w:color w:val="9CAB09"/>
          <w:sz w:val="24"/>
          <w:szCs w:val="24"/>
        </w:rPr>
        <w:t>Slogan projekta</w:t>
      </w:r>
      <w:r>
        <w:rPr>
          <w:rFonts w:ascii="Trebuchet MS" w:hAnsi="Trebuchet MS" w:cs="Trebuchet MS"/>
          <w:b/>
          <w:bCs/>
          <w:color w:val="9CAB09"/>
          <w:sz w:val="24"/>
          <w:szCs w:val="24"/>
        </w:rPr>
        <w:t>:</w:t>
      </w:r>
    </w:p>
    <w:p w:rsidR="005E3F3E" w:rsidRDefault="005E3F3E" w:rsidP="00B84D70">
      <w:pPr>
        <w:spacing w:line="340" w:lineRule="atLeast"/>
        <w:rPr>
          <w:rFonts w:ascii="Trebuchet MS" w:hAnsi="Trebuchet MS" w:cs="Trebuchet MS"/>
          <w:b/>
          <w:bCs/>
          <w:color w:val="5A5A5A"/>
          <w:sz w:val="24"/>
          <w:szCs w:val="24"/>
        </w:rPr>
      </w:pPr>
      <w:r w:rsidRPr="001D76DA">
        <w:rPr>
          <w:rFonts w:ascii="Trebuchet MS" w:hAnsi="Trebuchet MS" w:cs="Trebuchet MS"/>
          <w:b/>
          <w:bCs/>
          <w:color w:val="5A5A5A"/>
          <w:sz w:val="24"/>
          <w:szCs w:val="24"/>
        </w:rPr>
        <w:t>18 je zakon!</w:t>
      </w:r>
      <w:r>
        <w:rPr>
          <w:rFonts w:ascii="Trebuchet MS" w:hAnsi="Trebuchet MS" w:cs="Trebuchet MS"/>
          <w:b/>
          <w:bCs/>
          <w:color w:val="5A5A5A"/>
          <w:sz w:val="24"/>
          <w:szCs w:val="24"/>
        </w:rPr>
        <w:t xml:space="preserve"> </w:t>
      </w:r>
    </w:p>
    <w:p w:rsidR="005E3F3E" w:rsidRDefault="005E3F3E" w:rsidP="00B84D70">
      <w:pPr>
        <w:spacing w:line="340" w:lineRule="atLeast"/>
        <w:rPr>
          <w:rFonts w:ascii="Trebuchet MS" w:hAnsi="Trebuchet MS" w:cs="Trebuchet MS"/>
          <w:b/>
          <w:bCs/>
          <w:color w:val="5A5A5A"/>
          <w:sz w:val="24"/>
          <w:szCs w:val="24"/>
        </w:rPr>
      </w:pPr>
    </w:p>
    <w:p w:rsidR="005E3F3E" w:rsidRDefault="005E3F3E" w:rsidP="00B84D70">
      <w:pPr>
        <w:spacing w:line="340" w:lineRule="atLeast"/>
        <w:rPr>
          <w:rFonts w:ascii="Trebuchet MS" w:hAnsi="Trebuchet MS" w:cs="Trebuchet MS"/>
          <w:b/>
          <w:bCs/>
          <w:color w:val="5A5A5A"/>
          <w:sz w:val="24"/>
          <w:szCs w:val="24"/>
        </w:rPr>
      </w:pPr>
      <w:r w:rsidRPr="00856604">
        <w:rPr>
          <w:rFonts w:ascii="Trebuchet MS" w:hAnsi="Trebuchet MS" w:cs="Trebuchet MS"/>
          <w:b/>
          <w:bCs/>
          <w:color w:val="5A5A5A"/>
          <w:sz w:val="24"/>
          <w:szCs w:val="24"/>
        </w:rPr>
        <w:t>Do 18 leta za vedenje mladostnikov odgovarja več ljudi, opozarja Zakon. Tudi glede pitja alkohola. Z 18. rojstnim dnevo</w:t>
      </w:r>
      <w:r>
        <w:rPr>
          <w:rFonts w:ascii="Trebuchet MS" w:hAnsi="Trebuchet MS" w:cs="Trebuchet MS"/>
          <w:b/>
          <w:bCs/>
          <w:color w:val="5A5A5A"/>
          <w:sz w:val="24"/>
          <w:szCs w:val="24"/>
        </w:rPr>
        <w:t xml:space="preserve">m </w:t>
      </w:r>
      <w:r w:rsidRPr="00856604">
        <w:rPr>
          <w:rFonts w:ascii="Trebuchet MS" w:hAnsi="Trebuchet MS" w:cs="Trebuchet MS"/>
          <w:b/>
          <w:bCs/>
          <w:color w:val="5A5A5A"/>
          <w:sz w:val="24"/>
          <w:szCs w:val="24"/>
        </w:rPr>
        <w:t>mladostnik postane uradno odrasel</w:t>
      </w:r>
      <w:r>
        <w:rPr>
          <w:rFonts w:ascii="Trebuchet MS" w:hAnsi="Trebuchet MS" w:cs="Trebuchet MS"/>
          <w:b/>
          <w:bCs/>
          <w:color w:val="5A5A5A"/>
          <w:sz w:val="24"/>
          <w:szCs w:val="24"/>
        </w:rPr>
        <w:t>, formalno samostojen</w:t>
      </w:r>
      <w:r w:rsidRPr="00856604">
        <w:rPr>
          <w:rFonts w:ascii="Trebuchet MS" w:hAnsi="Trebuchet MS" w:cs="Trebuchet MS"/>
          <w:b/>
          <w:bCs/>
          <w:color w:val="5A5A5A"/>
          <w:sz w:val="24"/>
          <w:szCs w:val="24"/>
        </w:rPr>
        <w:t>. In to je zakon! Človek postane sam svoj, s svojimi pravicami in dolžnostmi, predvsem pa uradno odgovoren za svoje odločitve in posledice svojih dejanj.</w:t>
      </w:r>
    </w:p>
    <w:p w:rsidR="005E3F3E" w:rsidRDefault="005E3F3E" w:rsidP="00B84D70">
      <w:pPr>
        <w:spacing w:line="340" w:lineRule="atLeast"/>
        <w:rPr>
          <w:rFonts w:ascii="Trebuchet MS" w:hAnsi="Trebuchet MS" w:cs="Trebuchet MS"/>
          <w:b/>
          <w:bCs/>
          <w:color w:val="5A5A5A"/>
          <w:sz w:val="24"/>
          <w:szCs w:val="24"/>
        </w:rPr>
      </w:pPr>
    </w:p>
    <w:p w:rsidR="005E3F3E" w:rsidRDefault="005E3F3E" w:rsidP="00B84D70">
      <w:pPr>
        <w:pBdr>
          <w:bottom w:val="single" w:sz="4" w:space="1" w:color="auto"/>
        </w:pBdr>
        <w:spacing w:line="340" w:lineRule="atLeast"/>
        <w:rPr>
          <w:rFonts w:ascii="Trebuchet MS" w:hAnsi="Trebuchet MS" w:cs="Trebuchet MS"/>
          <w:b/>
          <w:bCs/>
          <w:color w:val="9CAB09"/>
          <w:sz w:val="24"/>
          <w:szCs w:val="24"/>
        </w:rPr>
      </w:pPr>
      <w:r>
        <w:rPr>
          <w:rFonts w:ascii="Trebuchet MS" w:hAnsi="Trebuchet MS" w:cs="Trebuchet MS"/>
          <w:b/>
          <w:bCs/>
          <w:color w:val="9CAB09"/>
          <w:sz w:val="24"/>
          <w:szCs w:val="24"/>
        </w:rPr>
        <w:br w:type="page"/>
      </w:r>
    </w:p>
    <w:p w:rsidR="005E3F3E" w:rsidRDefault="005E3F3E" w:rsidP="00B84D70">
      <w:pPr>
        <w:pBdr>
          <w:bottom w:val="single" w:sz="4" w:space="1" w:color="auto"/>
        </w:pBdr>
        <w:spacing w:line="340" w:lineRule="atLeast"/>
        <w:rPr>
          <w:rFonts w:ascii="Trebuchet MS" w:hAnsi="Trebuchet MS" w:cs="Trebuchet MS"/>
          <w:b/>
          <w:bCs/>
          <w:color w:val="9CAB09"/>
          <w:sz w:val="24"/>
          <w:szCs w:val="24"/>
        </w:rPr>
      </w:pPr>
    </w:p>
    <w:p w:rsidR="005E3F3E" w:rsidRPr="0070674F" w:rsidRDefault="005E3F3E" w:rsidP="00B84D70">
      <w:pPr>
        <w:pBdr>
          <w:bottom w:val="single" w:sz="4" w:space="1" w:color="auto"/>
        </w:pBdr>
        <w:spacing w:line="340" w:lineRule="atLeast"/>
        <w:rPr>
          <w:rFonts w:ascii="Trebuchet MS" w:hAnsi="Trebuchet MS" w:cs="Trebuchet MS"/>
          <w:b/>
          <w:bCs/>
          <w:color w:val="9CAB09"/>
          <w:sz w:val="24"/>
          <w:szCs w:val="24"/>
        </w:rPr>
      </w:pPr>
      <w:r w:rsidRPr="001D76DA">
        <w:rPr>
          <w:rFonts w:ascii="Trebuchet MS" w:hAnsi="Trebuchet MS" w:cs="Trebuchet MS"/>
          <w:b/>
          <w:bCs/>
          <w:color w:val="9CAB09"/>
          <w:sz w:val="24"/>
          <w:szCs w:val="24"/>
        </w:rPr>
        <w:t>Evalvacija učinkov</w:t>
      </w:r>
      <w:r w:rsidRPr="0070674F">
        <w:rPr>
          <w:rFonts w:ascii="Trebuchet MS" w:hAnsi="Trebuchet MS" w:cs="Trebuchet MS"/>
          <w:b/>
          <w:bCs/>
          <w:color w:val="9CAB09"/>
          <w:sz w:val="24"/>
          <w:szCs w:val="24"/>
        </w:rPr>
        <w:t>:</w:t>
      </w:r>
    </w:p>
    <w:p w:rsidR="005E3F3E" w:rsidRDefault="005E3F3E" w:rsidP="00B84D70">
      <w:pPr>
        <w:spacing w:line="340" w:lineRule="atLeast"/>
        <w:rPr>
          <w:rFonts w:ascii="Trebuchet MS" w:hAnsi="Trebuchet MS" w:cs="Trebuchet MS"/>
          <w:b/>
          <w:bCs/>
          <w:color w:val="5A5A5A"/>
          <w:sz w:val="24"/>
          <w:szCs w:val="24"/>
        </w:rPr>
      </w:pPr>
    </w:p>
    <w:p w:rsidR="005E3F3E" w:rsidRDefault="005E3F3E" w:rsidP="00B84D70">
      <w:pPr>
        <w:spacing w:line="340" w:lineRule="atLeast"/>
        <w:rPr>
          <w:rFonts w:ascii="Trebuchet MS" w:hAnsi="Trebuchet MS" w:cs="Trebuchet MS"/>
          <w:b/>
          <w:bCs/>
          <w:color w:val="5A5A5A"/>
          <w:sz w:val="24"/>
          <w:szCs w:val="24"/>
        </w:rPr>
      </w:pPr>
      <w:r>
        <w:rPr>
          <w:rFonts w:ascii="Trebuchet MS" w:hAnsi="Trebuchet MS" w:cs="Trebuchet MS"/>
          <w:b/>
          <w:bCs/>
          <w:color w:val="5A5A5A"/>
          <w:sz w:val="24"/>
          <w:szCs w:val="24"/>
        </w:rPr>
        <w:t>Projekt je nenehno evalviran na ravni procesa, pa tudi na ravni doseganja ciljev projekta.</w:t>
      </w:r>
    </w:p>
    <w:p w:rsidR="005E3F3E" w:rsidRDefault="005E3F3E" w:rsidP="00B84D70">
      <w:pPr>
        <w:spacing w:line="340" w:lineRule="atLeast"/>
        <w:rPr>
          <w:rFonts w:ascii="Trebuchet MS" w:hAnsi="Trebuchet MS" w:cs="Trebuchet MS"/>
          <w:b/>
          <w:bCs/>
          <w:color w:val="5A5A5A"/>
          <w:sz w:val="24"/>
          <w:szCs w:val="24"/>
        </w:rPr>
      </w:pPr>
      <w:r>
        <w:rPr>
          <w:rFonts w:ascii="Trebuchet MS" w:hAnsi="Trebuchet MS" w:cs="Trebuchet MS"/>
          <w:b/>
          <w:bCs/>
          <w:color w:val="5A5A5A"/>
          <w:sz w:val="24"/>
          <w:szCs w:val="24"/>
        </w:rPr>
        <w:t>Procesna evalvacija omogoča, da sporočila sproti prilagajamo odzivom ciljnih skupin na projekt: merimo izvajanje projekta glede na časovnico projekta in postopne cilje v časovnici prilagajamo odzivom, ki jih dobimo prek individualnih in skupinskih intervjujev s predstavniki ciljnih skupin, odzivov na socialnih omrežjih ipd.</w:t>
      </w:r>
    </w:p>
    <w:p w:rsidR="005E3F3E" w:rsidRDefault="005E3F3E" w:rsidP="00B84D70">
      <w:pPr>
        <w:spacing w:line="340" w:lineRule="atLeast"/>
        <w:rPr>
          <w:rFonts w:ascii="Trebuchet MS" w:hAnsi="Trebuchet MS" w:cs="Trebuchet MS"/>
          <w:b/>
          <w:bCs/>
          <w:color w:val="5A5A5A"/>
          <w:sz w:val="24"/>
          <w:szCs w:val="24"/>
        </w:rPr>
      </w:pPr>
      <w:r>
        <w:rPr>
          <w:rFonts w:ascii="Trebuchet MS" w:hAnsi="Trebuchet MS" w:cs="Trebuchet MS"/>
          <w:b/>
          <w:bCs/>
          <w:color w:val="5A5A5A"/>
          <w:sz w:val="24"/>
          <w:szCs w:val="24"/>
        </w:rPr>
        <w:t>Evalvacijo učinkov projekta glede na zastavljene cilje merimo z raziskavo</w:t>
      </w:r>
      <w:r w:rsidRPr="001D76DA">
        <w:rPr>
          <w:rFonts w:ascii="Trebuchet MS" w:hAnsi="Trebuchet MS" w:cs="Trebuchet MS"/>
          <w:b/>
          <w:bCs/>
          <w:color w:val="5A5A5A"/>
          <w:sz w:val="24"/>
          <w:szCs w:val="24"/>
        </w:rPr>
        <w:t xml:space="preserve"> z metodo skrivnostnega kupca pred, med in po intervenciji</w:t>
      </w:r>
      <w:r>
        <w:rPr>
          <w:rFonts w:ascii="Trebuchet MS" w:hAnsi="Trebuchet MS" w:cs="Trebuchet MS"/>
          <w:b/>
          <w:bCs/>
          <w:color w:val="5A5A5A"/>
          <w:sz w:val="24"/>
          <w:szCs w:val="24"/>
        </w:rPr>
        <w:t xml:space="preserve">. </w:t>
      </w:r>
    </w:p>
    <w:p w:rsidR="005E3F3E" w:rsidRDefault="005E3F3E" w:rsidP="00B84D70">
      <w:pPr>
        <w:pBdr>
          <w:bottom w:val="single" w:sz="4" w:space="1" w:color="auto"/>
        </w:pBdr>
        <w:spacing w:line="340" w:lineRule="atLeast"/>
        <w:rPr>
          <w:rFonts w:ascii="Trebuchet MS" w:hAnsi="Trebuchet MS" w:cs="Trebuchet MS"/>
          <w:b/>
          <w:bCs/>
          <w:color w:val="9CAB09"/>
          <w:sz w:val="24"/>
          <w:szCs w:val="24"/>
        </w:rPr>
      </w:pPr>
    </w:p>
    <w:p w:rsidR="005E3F3E" w:rsidRPr="001D76DA" w:rsidRDefault="005E3F3E" w:rsidP="00B84D70">
      <w:pPr>
        <w:pBdr>
          <w:bottom w:val="single" w:sz="4" w:space="1" w:color="auto"/>
        </w:pBdr>
        <w:spacing w:line="340" w:lineRule="atLeast"/>
        <w:rPr>
          <w:rFonts w:ascii="Trebuchet MS" w:hAnsi="Trebuchet MS" w:cs="Trebuchet MS"/>
          <w:b/>
          <w:bCs/>
          <w:color w:val="9CAB09"/>
          <w:sz w:val="24"/>
          <w:szCs w:val="24"/>
        </w:rPr>
      </w:pPr>
      <w:r w:rsidRPr="001D76DA">
        <w:rPr>
          <w:rFonts w:ascii="Trebuchet MS" w:hAnsi="Trebuchet MS" w:cs="Trebuchet MS"/>
          <w:b/>
          <w:bCs/>
          <w:color w:val="9CAB09"/>
          <w:sz w:val="24"/>
          <w:szCs w:val="24"/>
        </w:rPr>
        <w:t>Opis projekta (do 300 besed)</w:t>
      </w:r>
      <w:r>
        <w:rPr>
          <w:rFonts w:ascii="Trebuchet MS" w:hAnsi="Trebuchet MS" w:cs="Trebuchet MS"/>
          <w:b/>
          <w:bCs/>
          <w:color w:val="9CAB09"/>
          <w:sz w:val="24"/>
          <w:szCs w:val="24"/>
        </w:rPr>
        <w:t>:</w:t>
      </w:r>
    </w:p>
    <w:p w:rsidR="005E3F3E" w:rsidRDefault="005E3F3E" w:rsidP="00B84D70">
      <w:pPr>
        <w:spacing w:line="340" w:lineRule="atLeast"/>
        <w:jc w:val="both"/>
        <w:rPr>
          <w:rFonts w:ascii="Trebuchet MS" w:hAnsi="Trebuchet MS" w:cs="Trebuchet MS"/>
          <w:b/>
          <w:bCs/>
          <w:color w:val="5A5A5A"/>
          <w:sz w:val="24"/>
          <w:szCs w:val="24"/>
        </w:rPr>
      </w:pPr>
      <w:r w:rsidRPr="001D76DA">
        <w:rPr>
          <w:rFonts w:ascii="Trebuchet MS" w:hAnsi="Trebuchet MS" w:cs="Trebuchet MS"/>
          <w:b/>
          <w:bCs/>
          <w:color w:val="5A5A5A"/>
          <w:sz w:val="24"/>
          <w:szCs w:val="24"/>
        </w:rPr>
        <w:t xml:space="preserve">S projektom </w:t>
      </w:r>
      <w:r>
        <w:rPr>
          <w:rFonts w:ascii="Trebuchet MS" w:hAnsi="Trebuchet MS" w:cs="Trebuchet MS"/>
          <w:b/>
          <w:bCs/>
          <w:color w:val="5A5A5A"/>
          <w:sz w:val="24"/>
          <w:szCs w:val="24"/>
        </w:rPr>
        <w:t>nagovarjamo problem</w:t>
      </w:r>
      <w:r w:rsidRPr="001D76DA">
        <w:rPr>
          <w:rFonts w:ascii="Trebuchet MS" w:hAnsi="Trebuchet MS" w:cs="Trebuchet MS"/>
          <w:b/>
          <w:bCs/>
          <w:color w:val="5A5A5A"/>
          <w:sz w:val="24"/>
          <w:szCs w:val="24"/>
        </w:rPr>
        <w:t xml:space="preserve"> tveganega in škodljivega pitja alkohola med ljubljanskimi srednješolci</w:t>
      </w:r>
      <w:r>
        <w:rPr>
          <w:rFonts w:ascii="Trebuchet MS" w:hAnsi="Trebuchet MS" w:cs="Trebuchet MS"/>
          <w:b/>
          <w:bCs/>
          <w:color w:val="5A5A5A"/>
          <w:sz w:val="24"/>
          <w:szCs w:val="24"/>
        </w:rPr>
        <w:t>.</w:t>
      </w:r>
      <w:r w:rsidRPr="0022769A">
        <w:rPr>
          <w:rFonts w:ascii="Trebuchet MS" w:hAnsi="Trebuchet MS" w:cs="Trebuchet MS"/>
          <w:b/>
          <w:bCs/>
          <w:color w:val="5A5A5A"/>
          <w:sz w:val="24"/>
          <w:szCs w:val="24"/>
        </w:rPr>
        <w:t xml:space="preserve"> Program temelji na </w:t>
      </w:r>
      <w:r>
        <w:rPr>
          <w:rFonts w:ascii="Trebuchet MS" w:hAnsi="Trebuchet MS" w:cs="Trebuchet MS"/>
          <w:b/>
          <w:bCs/>
          <w:color w:val="5A5A5A"/>
          <w:sz w:val="24"/>
          <w:szCs w:val="24"/>
        </w:rPr>
        <w:t xml:space="preserve">raziskovalnih podatkih (statistiki o tvegaem pitju alkohola med mladimi, podatkih o kršitvi ZOPA,  rezultatih kvalitativne raziskave o pomenih in praksah uživanja alkohola med mladimi) tako statističnih podatkov o stanju  </w:t>
      </w:r>
      <w:r w:rsidRPr="0022769A">
        <w:rPr>
          <w:rFonts w:ascii="Trebuchet MS" w:hAnsi="Trebuchet MS" w:cs="Trebuchet MS"/>
          <w:b/>
          <w:bCs/>
          <w:color w:val="5A5A5A"/>
          <w:sz w:val="24"/>
          <w:szCs w:val="24"/>
        </w:rPr>
        <w:t>strategiji socialnega marketinga za mobilizacijo lokalne skupnosti za bolj odgovorno rabo alkohola med mladoletnimi, s sloganom »18 je zakon«.</w:t>
      </w:r>
      <w:r>
        <w:rPr>
          <w:rFonts w:ascii="Trebuchet MS" w:hAnsi="Trebuchet MS" w:cs="Trebuchet MS"/>
          <w:b/>
          <w:bCs/>
          <w:color w:val="5A5A5A"/>
          <w:sz w:val="24"/>
          <w:szCs w:val="24"/>
        </w:rPr>
        <w:t xml:space="preserve"> </w:t>
      </w:r>
    </w:p>
    <w:p w:rsidR="005E3F3E" w:rsidRPr="0022769A" w:rsidRDefault="005E3F3E" w:rsidP="00B84D70">
      <w:pPr>
        <w:spacing w:line="340" w:lineRule="atLeast"/>
        <w:jc w:val="both"/>
        <w:rPr>
          <w:rFonts w:ascii="Trebuchet MS" w:hAnsi="Trebuchet MS" w:cs="Trebuchet MS"/>
          <w:b/>
          <w:bCs/>
          <w:color w:val="5A5A5A"/>
          <w:sz w:val="24"/>
          <w:szCs w:val="24"/>
        </w:rPr>
      </w:pPr>
      <w:r w:rsidRPr="0022769A">
        <w:rPr>
          <w:rFonts w:ascii="Trebuchet MS" w:hAnsi="Trebuchet MS" w:cs="Trebuchet MS"/>
          <w:b/>
          <w:bCs/>
          <w:color w:val="5A5A5A"/>
          <w:sz w:val="24"/>
          <w:szCs w:val="24"/>
        </w:rPr>
        <w:t>Med pomembne zaviralne dejavnike, ki jih pričujoči program naslavlja, sodita:</w:t>
      </w:r>
    </w:p>
    <w:p w:rsidR="005E3F3E" w:rsidRPr="0022769A" w:rsidRDefault="005E3F3E" w:rsidP="00B84D70">
      <w:pPr>
        <w:spacing w:line="340" w:lineRule="atLeast"/>
        <w:jc w:val="both"/>
        <w:rPr>
          <w:rFonts w:ascii="Trebuchet MS" w:hAnsi="Trebuchet MS" w:cs="Trebuchet MS"/>
          <w:b/>
          <w:bCs/>
          <w:color w:val="5A5A5A"/>
          <w:sz w:val="24"/>
          <w:szCs w:val="24"/>
        </w:rPr>
      </w:pPr>
      <w:r w:rsidRPr="0022769A">
        <w:rPr>
          <w:rFonts w:ascii="Trebuchet MS" w:hAnsi="Trebuchet MS" w:cs="Trebuchet MS"/>
          <w:b/>
          <w:bCs/>
          <w:color w:val="5A5A5A"/>
          <w:sz w:val="24"/>
          <w:szCs w:val="24"/>
        </w:rPr>
        <w:t>-</w:t>
      </w:r>
      <w:r w:rsidRPr="0022769A">
        <w:rPr>
          <w:rFonts w:ascii="Trebuchet MS" w:hAnsi="Trebuchet MS" w:cs="Trebuchet MS"/>
          <w:b/>
          <w:bCs/>
          <w:color w:val="5A5A5A"/>
          <w:sz w:val="24"/>
          <w:szCs w:val="24"/>
        </w:rPr>
        <w:tab/>
        <w:t>spodbujanje alternativ alkoholu in dekonstrukcija alkohola v družbi</w:t>
      </w:r>
    </w:p>
    <w:p w:rsidR="005E3F3E" w:rsidRDefault="005E3F3E" w:rsidP="00B84D70">
      <w:pPr>
        <w:spacing w:line="340" w:lineRule="atLeast"/>
        <w:jc w:val="both"/>
        <w:rPr>
          <w:rFonts w:ascii="Trebuchet MS" w:hAnsi="Trebuchet MS" w:cs="Trebuchet MS"/>
          <w:b/>
          <w:bCs/>
          <w:color w:val="5A5A5A"/>
          <w:sz w:val="24"/>
          <w:szCs w:val="24"/>
        </w:rPr>
      </w:pPr>
      <w:r w:rsidRPr="0022769A">
        <w:rPr>
          <w:rFonts w:ascii="Trebuchet MS" w:hAnsi="Trebuchet MS" w:cs="Trebuchet MS"/>
          <w:b/>
          <w:bCs/>
          <w:color w:val="5A5A5A"/>
          <w:sz w:val="24"/>
          <w:szCs w:val="24"/>
        </w:rPr>
        <w:t>Na nemorilizirajoč način ustvarjamo pomene, da alkohol ni bistvo druženja in ni znak odraslosti. Alkohol se med mladoletnimi pogosto razume kot pripomoček, bljižnica do odraslosti. Zato želimo na dolgi rok sporočiti, da biti odrasel ne pomeni piti alkohol. In da druženje s prijatelji, obeleževanje pomembnih, veselih ali žalostnih dogodkov ni samoumevno povezano z opijanjem.</w:t>
      </w:r>
    </w:p>
    <w:p w:rsidR="005E3F3E" w:rsidRDefault="005E3F3E" w:rsidP="00B84D70">
      <w:pPr>
        <w:spacing w:line="340" w:lineRule="atLeast"/>
        <w:jc w:val="both"/>
        <w:rPr>
          <w:rFonts w:ascii="Trebuchet MS" w:hAnsi="Trebuchet MS" w:cs="Trebuchet MS"/>
          <w:b/>
          <w:bCs/>
          <w:color w:val="5A5A5A"/>
          <w:sz w:val="24"/>
          <w:szCs w:val="24"/>
        </w:rPr>
      </w:pPr>
      <w:r>
        <w:rPr>
          <w:rFonts w:ascii="Trebuchet MS" w:hAnsi="Trebuchet MS" w:cs="Trebuchet MS"/>
          <w:b/>
          <w:bCs/>
          <w:color w:val="5A5A5A"/>
          <w:sz w:val="24"/>
          <w:szCs w:val="24"/>
        </w:rPr>
        <w:br w:type="page"/>
      </w:r>
    </w:p>
    <w:p w:rsidR="005E3F3E" w:rsidRDefault="005E3F3E" w:rsidP="00B84D70">
      <w:pPr>
        <w:spacing w:line="340" w:lineRule="atLeast"/>
        <w:jc w:val="both"/>
        <w:rPr>
          <w:rFonts w:ascii="Trebuchet MS" w:hAnsi="Trebuchet MS" w:cs="Trebuchet MS"/>
          <w:b/>
          <w:bCs/>
          <w:color w:val="5A5A5A"/>
          <w:sz w:val="24"/>
          <w:szCs w:val="24"/>
        </w:rPr>
      </w:pPr>
    </w:p>
    <w:p w:rsidR="005E3F3E" w:rsidRPr="0022769A" w:rsidRDefault="005E3F3E" w:rsidP="00B84D70">
      <w:pPr>
        <w:spacing w:line="340" w:lineRule="atLeast"/>
        <w:jc w:val="both"/>
        <w:rPr>
          <w:rFonts w:ascii="Trebuchet MS" w:hAnsi="Trebuchet MS" w:cs="Trebuchet MS"/>
          <w:b/>
          <w:bCs/>
          <w:color w:val="5A5A5A"/>
          <w:sz w:val="24"/>
          <w:szCs w:val="24"/>
        </w:rPr>
      </w:pPr>
      <w:r w:rsidRPr="0022769A">
        <w:rPr>
          <w:rFonts w:ascii="Trebuchet MS" w:hAnsi="Trebuchet MS" w:cs="Trebuchet MS"/>
          <w:b/>
          <w:bCs/>
          <w:color w:val="5A5A5A"/>
          <w:sz w:val="24"/>
          <w:szCs w:val="24"/>
        </w:rPr>
        <w:t>-</w:t>
      </w:r>
      <w:r w:rsidRPr="0022769A">
        <w:rPr>
          <w:rFonts w:ascii="Trebuchet MS" w:hAnsi="Trebuchet MS" w:cs="Trebuchet MS"/>
          <w:b/>
          <w:bCs/>
          <w:color w:val="5A5A5A"/>
          <w:sz w:val="24"/>
          <w:szCs w:val="24"/>
        </w:rPr>
        <w:tab/>
        <w:t xml:space="preserve">omejevanje dostoposti do alkohola v gostinskih lokalih in v trgovinah </w:t>
      </w:r>
    </w:p>
    <w:p w:rsidR="005E3F3E" w:rsidRPr="0022769A" w:rsidRDefault="005E3F3E" w:rsidP="00B84D70">
      <w:pPr>
        <w:spacing w:line="340" w:lineRule="atLeast"/>
        <w:jc w:val="both"/>
        <w:rPr>
          <w:rFonts w:ascii="Trebuchet MS" w:hAnsi="Trebuchet MS" w:cs="Trebuchet MS"/>
          <w:b/>
          <w:bCs/>
          <w:color w:val="5A5A5A"/>
          <w:sz w:val="24"/>
          <w:szCs w:val="24"/>
        </w:rPr>
      </w:pPr>
      <w:r w:rsidRPr="0022769A">
        <w:rPr>
          <w:rFonts w:ascii="Trebuchet MS" w:hAnsi="Trebuchet MS" w:cs="Trebuchet MS"/>
          <w:b/>
          <w:bCs/>
          <w:color w:val="5A5A5A"/>
          <w:sz w:val="24"/>
          <w:szCs w:val="24"/>
        </w:rPr>
        <w:t xml:space="preserve">Utrjujemo in normaliziramo pomene, da je pregledovanje osebnih dokumentov za vse mladostnike, ki želijo kupiti oziroma naročiti alkohol, v skladu z zakonom (ZOPA). Naj postane samoumevno in dosledno. S temi sporočili smo opremili izbrane trgovine v bližini šol in mest na prostem, kjer se mladi zbirajo in zabavajo, pa tudi izbrane gostinske lokale, kamor mladi pogosto zahajajo. </w:t>
      </w:r>
      <w:r>
        <w:rPr>
          <w:rFonts w:ascii="Trebuchet MS" w:hAnsi="Trebuchet MS" w:cs="Trebuchet MS"/>
          <w:b/>
          <w:bCs/>
          <w:color w:val="5A5A5A"/>
          <w:sz w:val="24"/>
          <w:szCs w:val="24"/>
        </w:rPr>
        <w:t>Za u</w:t>
      </w:r>
      <w:r w:rsidRPr="0022769A">
        <w:rPr>
          <w:rFonts w:ascii="Trebuchet MS" w:hAnsi="Trebuchet MS" w:cs="Trebuchet MS"/>
          <w:b/>
          <w:bCs/>
          <w:color w:val="5A5A5A"/>
          <w:sz w:val="24"/>
          <w:szCs w:val="24"/>
        </w:rPr>
        <w:t xml:space="preserve">poštevanje ZOPA motiviramo različne ciljne skupine z različnimi </w:t>
      </w:r>
      <w:r>
        <w:rPr>
          <w:rFonts w:ascii="Trebuchet MS" w:hAnsi="Trebuchet MS" w:cs="Trebuchet MS"/>
          <w:b/>
          <w:bCs/>
          <w:color w:val="5A5A5A"/>
          <w:sz w:val="24"/>
          <w:szCs w:val="24"/>
        </w:rPr>
        <w:t>komunikacijskimi sredstvi in intervencijami.</w:t>
      </w:r>
      <w:r w:rsidRPr="0022769A">
        <w:rPr>
          <w:rFonts w:ascii="Trebuchet MS" w:hAnsi="Trebuchet MS" w:cs="Trebuchet MS"/>
          <w:b/>
          <w:bCs/>
          <w:color w:val="5A5A5A"/>
          <w:sz w:val="24"/>
          <w:szCs w:val="24"/>
        </w:rPr>
        <w:t xml:space="preserve"> </w:t>
      </w:r>
      <w:r>
        <w:rPr>
          <w:rFonts w:ascii="Trebuchet MS" w:hAnsi="Trebuchet MS" w:cs="Trebuchet MS"/>
          <w:b/>
          <w:bCs/>
          <w:color w:val="5A5A5A"/>
          <w:sz w:val="24"/>
          <w:szCs w:val="24"/>
        </w:rPr>
        <w:t xml:space="preserve">S svojimi sporočili sodelujemo na vseh ključnih dogodkih v Ljubljani, kamor zahajajo mladi in kjer se prodaja alkohol, mestoma ponujamo tudi </w:t>
      </w:r>
      <w:r w:rsidRPr="001D76DA">
        <w:rPr>
          <w:rFonts w:ascii="Trebuchet MS" w:hAnsi="Trebuchet MS" w:cs="Trebuchet MS"/>
          <w:b/>
          <w:bCs/>
          <w:color w:val="5A5A5A"/>
          <w:sz w:val="24"/>
          <w:szCs w:val="24"/>
        </w:rPr>
        <w:t>nealkoholne alternative</w:t>
      </w:r>
      <w:r>
        <w:rPr>
          <w:rFonts w:ascii="Trebuchet MS" w:hAnsi="Trebuchet MS" w:cs="Trebuchet MS"/>
          <w:b/>
          <w:bCs/>
          <w:color w:val="5A5A5A"/>
          <w:sz w:val="24"/>
          <w:szCs w:val="24"/>
        </w:rPr>
        <w:t xml:space="preserve"> (sodelovanje z Juicebox)</w:t>
      </w:r>
      <w:r w:rsidRPr="001D76DA">
        <w:rPr>
          <w:rFonts w:ascii="Trebuchet MS" w:hAnsi="Trebuchet MS" w:cs="Trebuchet MS"/>
          <w:b/>
          <w:bCs/>
          <w:color w:val="5A5A5A"/>
          <w:sz w:val="24"/>
          <w:szCs w:val="24"/>
        </w:rPr>
        <w:t>.</w:t>
      </w:r>
      <w:r>
        <w:rPr>
          <w:rFonts w:ascii="Trebuchet MS" w:hAnsi="Trebuchet MS" w:cs="Trebuchet MS"/>
          <w:b/>
          <w:bCs/>
          <w:color w:val="5A5A5A"/>
          <w:sz w:val="24"/>
          <w:szCs w:val="24"/>
        </w:rPr>
        <w:t xml:space="preserve"> </w:t>
      </w:r>
    </w:p>
    <w:p w:rsidR="005E3F3E" w:rsidRPr="008007D0" w:rsidRDefault="005E3F3E" w:rsidP="00B84D70">
      <w:pPr>
        <w:spacing w:line="340" w:lineRule="atLeast"/>
        <w:rPr>
          <w:rFonts w:ascii="Trebuchet MS" w:hAnsi="Trebuchet MS" w:cs="Trebuchet MS"/>
          <w:b/>
          <w:bCs/>
          <w:color w:val="5A5A5A"/>
          <w:sz w:val="24"/>
          <w:szCs w:val="24"/>
        </w:rPr>
      </w:pPr>
      <w:r>
        <w:rPr>
          <w:rFonts w:ascii="Trebuchet MS" w:hAnsi="Trebuchet MS" w:cs="Trebuchet MS"/>
          <w:b/>
          <w:bCs/>
          <w:color w:val="5A5A5A"/>
          <w:sz w:val="24"/>
          <w:szCs w:val="24"/>
        </w:rPr>
        <w:t xml:space="preserve">S pomočjo podatkov, ki jih dobimo s svojo raziskavo z metodo skrivnostnega kupca, pristojne inšpektorate opominjamo na (ne)učinkovitost izvajanja ZOPA v Ljubljani in jih spodbujamo k strožjemu nadzoru tam, kjer je to potrebno.   </w:t>
      </w:r>
    </w:p>
    <w:p w:rsidR="005E3F3E" w:rsidRPr="001D76DA" w:rsidRDefault="005E3F3E" w:rsidP="00B84D70">
      <w:pPr>
        <w:spacing w:line="340" w:lineRule="atLeast"/>
        <w:rPr>
          <w:rFonts w:ascii="Trebuchet MS" w:hAnsi="Trebuchet MS" w:cs="Trebuchet MS"/>
          <w:b/>
          <w:bCs/>
          <w:color w:val="9CAB09"/>
          <w:sz w:val="24"/>
          <w:szCs w:val="24"/>
        </w:rPr>
      </w:pPr>
    </w:p>
    <w:p w:rsidR="005E3F3E" w:rsidRPr="00C45A3E" w:rsidRDefault="005E3F3E" w:rsidP="00B84D70">
      <w:pPr>
        <w:pBdr>
          <w:bottom w:val="single" w:sz="4" w:space="1" w:color="auto"/>
        </w:pBdr>
        <w:spacing w:line="340" w:lineRule="atLeast"/>
        <w:rPr>
          <w:rFonts w:ascii="Trebuchet MS" w:hAnsi="Trebuchet MS" w:cs="Trebuchet MS"/>
          <w:b/>
          <w:bCs/>
          <w:color w:val="9CAB09"/>
          <w:sz w:val="24"/>
          <w:szCs w:val="24"/>
        </w:rPr>
      </w:pPr>
      <w:r>
        <w:rPr>
          <w:rFonts w:ascii="Trebuchet MS" w:hAnsi="Trebuchet MS" w:cs="Trebuchet MS"/>
          <w:b/>
          <w:bCs/>
          <w:color w:val="9CAB09"/>
          <w:sz w:val="24"/>
          <w:szCs w:val="24"/>
        </w:rPr>
        <w:t>Komunikacijska sredstva:</w:t>
      </w:r>
    </w:p>
    <w:p w:rsidR="005E3F3E" w:rsidRPr="000A0165" w:rsidRDefault="005E3F3E" w:rsidP="00B84D70">
      <w:pPr>
        <w:spacing w:line="340" w:lineRule="atLeast"/>
        <w:rPr>
          <w:rFonts w:ascii="Trebuchet MS" w:hAnsi="Trebuchet MS" w:cs="Trebuchet MS"/>
          <w:b/>
          <w:bCs/>
          <w:color w:val="5A5A5A"/>
          <w:sz w:val="24"/>
          <w:szCs w:val="24"/>
        </w:rPr>
      </w:pPr>
      <w:r w:rsidRPr="000A0165">
        <w:rPr>
          <w:rFonts w:ascii="Trebuchet MS" w:hAnsi="Trebuchet MS" w:cs="Trebuchet MS"/>
          <w:b/>
          <w:bCs/>
          <w:color w:val="5A5A5A"/>
          <w:sz w:val="24"/>
          <w:szCs w:val="24"/>
        </w:rPr>
        <w:t xml:space="preserve">- letomer (pripomoček za gostince in trgovce za preverjanje polnoletnosti mladih nakupovalcev alkohola) </w:t>
      </w:r>
    </w:p>
    <w:p w:rsidR="005E3F3E" w:rsidRPr="001D76DA" w:rsidRDefault="005E3F3E" w:rsidP="00B84D70">
      <w:pPr>
        <w:spacing w:line="340" w:lineRule="atLeast"/>
        <w:rPr>
          <w:rFonts w:ascii="Trebuchet MS" w:hAnsi="Trebuchet MS" w:cs="Trebuchet MS"/>
          <w:b/>
          <w:bCs/>
          <w:color w:val="5A5A5A"/>
          <w:sz w:val="24"/>
          <w:szCs w:val="24"/>
        </w:rPr>
      </w:pPr>
      <w:r w:rsidRPr="000A0165">
        <w:rPr>
          <w:rFonts w:ascii="Trebuchet MS" w:hAnsi="Trebuchet MS" w:cs="Trebuchet MS"/>
          <w:b/>
          <w:bCs/>
          <w:color w:val="5A5A5A"/>
          <w:sz w:val="24"/>
          <w:szCs w:val="24"/>
        </w:rPr>
        <w:t>- stripovski junak (ki se pojavlja v tiskani obliki, pa tudi kot maskota na</w:t>
      </w:r>
      <w:r>
        <w:rPr>
          <w:rFonts w:ascii="Trebuchet MS" w:hAnsi="Trebuchet MS" w:cs="Trebuchet MS"/>
          <w:b/>
          <w:bCs/>
          <w:color w:val="5A5A5A"/>
          <w:sz w:val="24"/>
          <w:szCs w:val="24"/>
        </w:rPr>
        <w:t xml:space="preserve"> intervencijah)</w:t>
      </w:r>
    </w:p>
    <w:p w:rsidR="005E3F3E" w:rsidRDefault="005E3F3E" w:rsidP="00B84D70">
      <w:pPr>
        <w:spacing w:line="340" w:lineRule="atLeast"/>
        <w:rPr>
          <w:rFonts w:ascii="Trebuchet MS" w:hAnsi="Trebuchet MS" w:cs="Trebuchet MS"/>
          <w:b/>
          <w:bCs/>
          <w:color w:val="5A5A5A"/>
          <w:sz w:val="24"/>
          <w:szCs w:val="24"/>
        </w:rPr>
      </w:pPr>
      <w:r w:rsidRPr="001D76DA">
        <w:rPr>
          <w:rFonts w:ascii="Trebuchet MS" w:hAnsi="Trebuchet MS" w:cs="Trebuchet MS"/>
          <w:b/>
          <w:bCs/>
          <w:color w:val="5A5A5A"/>
          <w:sz w:val="24"/>
          <w:szCs w:val="24"/>
        </w:rPr>
        <w:t>- obešanke za police z alkoholnimi pijačami na prodajnih mestih</w:t>
      </w:r>
    </w:p>
    <w:p w:rsidR="005E3F3E" w:rsidRDefault="005E3F3E" w:rsidP="00B84D70">
      <w:pPr>
        <w:spacing w:line="340" w:lineRule="atLeast"/>
        <w:rPr>
          <w:rFonts w:ascii="Trebuchet MS" w:hAnsi="Trebuchet MS" w:cs="Trebuchet MS"/>
          <w:b/>
          <w:bCs/>
          <w:color w:val="5A5A5A"/>
          <w:sz w:val="24"/>
          <w:szCs w:val="24"/>
        </w:rPr>
      </w:pPr>
      <w:r>
        <w:rPr>
          <w:rFonts w:ascii="Trebuchet MS" w:hAnsi="Trebuchet MS" w:cs="Trebuchet MS"/>
          <w:b/>
          <w:bCs/>
          <w:color w:val="5A5A5A"/>
          <w:sz w:val="24"/>
          <w:szCs w:val="24"/>
        </w:rPr>
        <w:t xml:space="preserve">- </w:t>
      </w:r>
      <w:r w:rsidRPr="001D76DA">
        <w:rPr>
          <w:rFonts w:ascii="Trebuchet MS" w:hAnsi="Trebuchet MS" w:cs="Trebuchet MS"/>
          <w:b/>
          <w:bCs/>
          <w:color w:val="5A5A5A"/>
          <w:sz w:val="24"/>
          <w:szCs w:val="24"/>
        </w:rPr>
        <w:t xml:space="preserve">nalepke </w:t>
      </w:r>
    </w:p>
    <w:p w:rsidR="005E3F3E" w:rsidRDefault="005E3F3E" w:rsidP="00B84D70">
      <w:pPr>
        <w:spacing w:line="340" w:lineRule="atLeast"/>
        <w:rPr>
          <w:rFonts w:ascii="Trebuchet MS" w:hAnsi="Trebuchet MS" w:cs="Trebuchet MS"/>
          <w:b/>
          <w:bCs/>
          <w:color w:val="5A5A5A"/>
          <w:sz w:val="24"/>
          <w:szCs w:val="24"/>
        </w:rPr>
      </w:pPr>
      <w:r>
        <w:rPr>
          <w:rFonts w:ascii="Trebuchet MS" w:hAnsi="Trebuchet MS" w:cs="Trebuchet MS"/>
          <w:b/>
          <w:bCs/>
          <w:color w:val="5A5A5A"/>
          <w:sz w:val="24"/>
          <w:szCs w:val="24"/>
        </w:rPr>
        <w:t>- plakati</w:t>
      </w:r>
    </w:p>
    <w:p w:rsidR="005E3F3E" w:rsidRDefault="005E3F3E" w:rsidP="00B84D70">
      <w:pPr>
        <w:spacing w:line="340" w:lineRule="atLeast"/>
        <w:rPr>
          <w:rFonts w:ascii="Trebuchet MS" w:hAnsi="Trebuchet MS" w:cs="Trebuchet MS"/>
          <w:b/>
          <w:bCs/>
          <w:color w:val="5A5A5A"/>
          <w:sz w:val="24"/>
          <w:szCs w:val="24"/>
        </w:rPr>
      </w:pPr>
      <w:r>
        <w:rPr>
          <w:rFonts w:ascii="Trebuchet MS" w:hAnsi="Trebuchet MS" w:cs="Trebuchet MS"/>
          <w:b/>
          <w:bCs/>
          <w:color w:val="5A5A5A"/>
          <w:sz w:val="24"/>
          <w:szCs w:val="24"/>
        </w:rPr>
        <w:t>- podstavki (pivniki) za pijačo v gostinskih lokalih</w:t>
      </w:r>
    </w:p>
    <w:p w:rsidR="005E3F3E" w:rsidRDefault="005E3F3E" w:rsidP="00B84D70">
      <w:pPr>
        <w:spacing w:line="340" w:lineRule="atLeast"/>
        <w:rPr>
          <w:rFonts w:ascii="Trebuchet MS" w:hAnsi="Trebuchet MS" w:cs="Trebuchet MS"/>
          <w:b/>
          <w:bCs/>
          <w:color w:val="5A5A5A"/>
          <w:sz w:val="24"/>
          <w:szCs w:val="24"/>
        </w:rPr>
      </w:pPr>
      <w:r>
        <w:rPr>
          <w:rFonts w:ascii="Trebuchet MS" w:hAnsi="Trebuchet MS" w:cs="Trebuchet MS"/>
          <w:b/>
          <w:bCs/>
          <w:color w:val="5A5A5A"/>
          <w:sz w:val="24"/>
          <w:szCs w:val="24"/>
        </w:rPr>
        <w:t>- bomboni v ovitkih s sporočilom projekta (izpis člena o prepovedi prodaje alkohola mladoletnim)</w:t>
      </w:r>
    </w:p>
    <w:p w:rsidR="005E3F3E" w:rsidRDefault="005E3F3E" w:rsidP="00B84D70">
      <w:pPr>
        <w:spacing w:line="340" w:lineRule="atLeast"/>
        <w:rPr>
          <w:rFonts w:ascii="Trebuchet MS" w:hAnsi="Trebuchet MS" w:cs="Trebuchet MS"/>
          <w:b/>
          <w:bCs/>
          <w:color w:val="5A5A5A"/>
          <w:sz w:val="24"/>
          <w:szCs w:val="24"/>
        </w:rPr>
      </w:pPr>
      <w:r>
        <w:rPr>
          <w:rFonts w:ascii="Trebuchet MS" w:hAnsi="Trebuchet MS" w:cs="Trebuchet MS"/>
          <w:b/>
          <w:bCs/>
          <w:color w:val="5A5A5A"/>
          <w:sz w:val="24"/>
          <w:szCs w:val="24"/>
        </w:rPr>
        <w:br w:type="page"/>
      </w:r>
    </w:p>
    <w:p w:rsidR="005E3F3E" w:rsidRDefault="005E3F3E" w:rsidP="00B84D70">
      <w:pPr>
        <w:spacing w:line="340" w:lineRule="atLeast"/>
        <w:rPr>
          <w:rFonts w:ascii="Trebuchet MS" w:hAnsi="Trebuchet MS" w:cs="Trebuchet MS"/>
          <w:b/>
          <w:bCs/>
          <w:color w:val="5A5A5A"/>
          <w:sz w:val="24"/>
          <w:szCs w:val="24"/>
        </w:rPr>
      </w:pPr>
    </w:p>
    <w:p w:rsidR="005E3F3E" w:rsidRDefault="005E3F3E" w:rsidP="00B84D70">
      <w:pPr>
        <w:spacing w:line="340" w:lineRule="atLeast"/>
        <w:rPr>
          <w:rFonts w:ascii="Trebuchet MS" w:hAnsi="Trebuchet MS" w:cs="Trebuchet MS"/>
          <w:b/>
          <w:bCs/>
          <w:color w:val="5A5A5A"/>
          <w:sz w:val="24"/>
          <w:szCs w:val="24"/>
        </w:rPr>
      </w:pPr>
    </w:p>
    <w:p w:rsidR="005E3F3E" w:rsidRDefault="005E3F3E" w:rsidP="00B84D70">
      <w:pPr>
        <w:spacing w:line="340" w:lineRule="atLeast"/>
        <w:rPr>
          <w:rFonts w:ascii="Trebuchet MS" w:hAnsi="Trebuchet MS" w:cs="Trebuchet MS"/>
          <w:b/>
          <w:bCs/>
          <w:color w:val="5A5A5A"/>
          <w:sz w:val="24"/>
          <w:szCs w:val="24"/>
        </w:rPr>
      </w:pPr>
      <w:r>
        <w:rPr>
          <w:rFonts w:ascii="Trebuchet MS" w:hAnsi="Trebuchet MS" w:cs="Trebuchet MS"/>
          <w:b/>
          <w:bCs/>
          <w:color w:val="5A5A5A"/>
          <w:sz w:val="24"/>
          <w:szCs w:val="24"/>
        </w:rPr>
        <w:t>- majice s sloganom/ majice s stripovskim junakom in sloganom</w:t>
      </w:r>
    </w:p>
    <w:p w:rsidR="005E3F3E" w:rsidRDefault="005E3F3E" w:rsidP="00B84D70">
      <w:pPr>
        <w:spacing w:line="340" w:lineRule="atLeast"/>
        <w:rPr>
          <w:rFonts w:ascii="Trebuchet MS" w:hAnsi="Trebuchet MS" w:cs="Trebuchet MS"/>
          <w:b/>
          <w:bCs/>
          <w:color w:val="5A5A5A"/>
          <w:sz w:val="24"/>
          <w:szCs w:val="24"/>
        </w:rPr>
      </w:pPr>
      <w:r>
        <w:rPr>
          <w:rFonts w:ascii="Trebuchet MS" w:hAnsi="Trebuchet MS" w:cs="Trebuchet MS"/>
          <w:b/>
          <w:bCs/>
          <w:color w:val="5A5A5A"/>
          <w:sz w:val="24"/>
          <w:szCs w:val="24"/>
        </w:rPr>
        <w:t>- profili na socialnih omrežjih (npr. fb)</w:t>
      </w:r>
    </w:p>
    <w:p w:rsidR="005E3F3E" w:rsidRDefault="005E3F3E" w:rsidP="00B84D70">
      <w:pPr>
        <w:spacing w:line="340" w:lineRule="atLeast"/>
        <w:rPr>
          <w:rFonts w:ascii="Trebuchet MS" w:hAnsi="Trebuchet MS" w:cs="Trebuchet MS"/>
          <w:b/>
          <w:bCs/>
          <w:color w:val="5A5A5A"/>
          <w:sz w:val="24"/>
          <w:szCs w:val="24"/>
        </w:rPr>
      </w:pPr>
      <w:r>
        <w:rPr>
          <w:rFonts w:ascii="Trebuchet MS" w:hAnsi="Trebuchet MS" w:cs="Trebuchet MS"/>
          <w:b/>
          <w:bCs/>
          <w:color w:val="5A5A5A"/>
          <w:sz w:val="24"/>
          <w:szCs w:val="24"/>
        </w:rPr>
        <w:t>- kratki filmčki s sporočili projekta na Youtube</w:t>
      </w:r>
    </w:p>
    <w:p w:rsidR="005E3F3E" w:rsidRDefault="005E3F3E" w:rsidP="00B84D70">
      <w:pPr>
        <w:spacing w:line="340" w:lineRule="atLeast"/>
        <w:rPr>
          <w:rFonts w:ascii="Trebuchet MS" w:hAnsi="Trebuchet MS" w:cs="Trebuchet MS"/>
          <w:b/>
          <w:bCs/>
          <w:color w:val="5A5A5A"/>
          <w:sz w:val="24"/>
          <w:szCs w:val="24"/>
        </w:rPr>
      </w:pPr>
      <w:r>
        <w:rPr>
          <w:rFonts w:ascii="Trebuchet MS" w:hAnsi="Trebuchet MS" w:cs="Trebuchet MS"/>
          <w:b/>
          <w:bCs/>
          <w:color w:val="5A5A5A"/>
          <w:sz w:val="24"/>
          <w:szCs w:val="24"/>
        </w:rPr>
        <w:t>- letak (manifest 18 je zakon)</w:t>
      </w:r>
    </w:p>
    <w:p w:rsidR="005E3F3E" w:rsidRPr="001D76DA" w:rsidRDefault="005E3F3E" w:rsidP="00B84D70">
      <w:pPr>
        <w:spacing w:line="340" w:lineRule="atLeast"/>
        <w:rPr>
          <w:rFonts w:ascii="Trebuchet MS" w:hAnsi="Trebuchet MS" w:cs="Trebuchet MS"/>
          <w:b/>
          <w:bCs/>
          <w:color w:val="9CAB09"/>
          <w:sz w:val="24"/>
          <w:szCs w:val="24"/>
        </w:rPr>
      </w:pPr>
      <w:r>
        <w:rPr>
          <w:rFonts w:ascii="Trebuchet MS" w:hAnsi="Trebuchet MS" w:cs="Trebuchet MS"/>
          <w:b/>
          <w:bCs/>
          <w:color w:val="5A5A5A"/>
          <w:sz w:val="24"/>
          <w:szCs w:val="24"/>
        </w:rPr>
        <w:t>- sodelovanje na dogodkih s stojnico, mladimi aktivisti in maskoto Zakonom (npr. Tek trojk; Maturantska parada; Veseli december; intervencija na Rožnik na predvečer 1. maja)</w:t>
      </w:r>
    </w:p>
    <w:p w:rsidR="005E3F3E" w:rsidRDefault="005E3F3E" w:rsidP="00B84D70"/>
    <w:p w:rsidR="005E3F3E" w:rsidRDefault="005E3F3E" w:rsidP="00B84D70">
      <w:pPr>
        <w:pBdr>
          <w:bottom w:val="single" w:sz="4" w:space="1" w:color="auto"/>
        </w:pBdr>
        <w:spacing w:line="340" w:lineRule="atLeast"/>
        <w:rPr>
          <w:rFonts w:ascii="Trebuchet MS" w:hAnsi="Trebuchet MS" w:cs="Trebuchet MS"/>
          <w:b/>
          <w:bCs/>
          <w:color w:val="9CAB09"/>
          <w:sz w:val="24"/>
          <w:szCs w:val="24"/>
        </w:rPr>
      </w:pPr>
      <w:r w:rsidRPr="00C45A3E">
        <w:rPr>
          <w:rFonts w:ascii="Trebuchet MS" w:hAnsi="Trebuchet MS" w:cs="Trebuchet MS"/>
          <w:b/>
          <w:bCs/>
          <w:color w:val="9CAB09"/>
          <w:sz w:val="24"/>
          <w:szCs w:val="24"/>
        </w:rPr>
        <w:t xml:space="preserve">Material, ki ga boste predstavili na MOSA tržnici: </w:t>
      </w:r>
    </w:p>
    <w:p w:rsidR="005E3F3E" w:rsidRPr="000A0165" w:rsidRDefault="005E3F3E" w:rsidP="00B84D70">
      <w:pPr>
        <w:spacing w:line="340" w:lineRule="atLeast"/>
        <w:rPr>
          <w:rFonts w:ascii="Trebuchet MS" w:hAnsi="Trebuchet MS" w:cs="Trebuchet MS"/>
          <w:b/>
          <w:bCs/>
          <w:color w:val="5A5A5A"/>
          <w:sz w:val="24"/>
          <w:szCs w:val="24"/>
        </w:rPr>
      </w:pPr>
      <w:r w:rsidRPr="000A0165">
        <w:rPr>
          <w:rFonts w:ascii="Trebuchet MS" w:hAnsi="Trebuchet MS" w:cs="Trebuchet MS"/>
          <w:b/>
          <w:bCs/>
          <w:color w:val="5A5A5A"/>
          <w:sz w:val="24"/>
          <w:szCs w:val="24"/>
        </w:rPr>
        <w:t xml:space="preserve">- letomer (pripomoček za gostince in trgovce za preverjanje polnoletnosti mladih nakupovalcev alkohola) </w:t>
      </w:r>
    </w:p>
    <w:p w:rsidR="005E3F3E" w:rsidRPr="001D76DA" w:rsidRDefault="005E3F3E" w:rsidP="00B84D70">
      <w:pPr>
        <w:spacing w:line="340" w:lineRule="atLeast"/>
        <w:rPr>
          <w:rFonts w:ascii="Trebuchet MS" w:hAnsi="Trebuchet MS" w:cs="Trebuchet MS"/>
          <w:b/>
          <w:bCs/>
          <w:color w:val="5A5A5A"/>
          <w:sz w:val="24"/>
          <w:szCs w:val="24"/>
        </w:rPr>
      </w:pPr>
      <w:r w:rsidRPr="000A0165">
        <w:rPr>
          <w:rFonts w:ascii="Trebuchet MS" w:hAnsi="Trebuchet MS" w:cs="Trebuchet MS"/>
          <w:b/>
          <w:bCs/>
          <w:color w:val="5A5A5A"/>
          <w:sz w:val="24"/>
          <w:szCs w:val="24"/>
        </w:rPr>
        <w:t>- stripovski junak (ki se pojavlja v tiskani obliki, pa tudi kot maskota na</w:t>
      </w:r>
      <w:r>
        <w:rPr>
          <w:rFonts w:ascii="Trebuchet MS" w:hAnsi="Trebuchet MS" w:cs="Trebuchet MS"/>
          <w:b/>
          <w:bCs/>
          <w:color w:val="5A5A5A"/>
          <w:sz w:val="24"/>
          <w:szCs w:val="24"/>
        </w:rPr>
        <w:t xml:space="preserve"> intervencijah)</w:t>
      </w:r>
    </w:p>
    <w:p w:rsidR="005E3F3E" w:rsidRDefault="005E3F3E" w:rsidP="00B84D70">
      <w:pPr>
        <w:spacing w:line="340" w:lineRule="atLeast"/>
        <w:rPr>
          <w:rFonts w:ascii="Trebuchet MS" w:hAnsi="Trebuchet MS" w:cs="Trebuchet MS"/>
          <w:b/>
          <w:bCs/>
          <w:color w:val="5A5A5A"/>
          <w:sz w:val="24"/>
          <w:szCs w:val="24"/>
        </w:rPr>
      </w:pPr>
      <w:r w:rsidRPr="001D76DA">
        <w:rPr>
          <w:rFonts w:ascii="Trebuchet MS" w:hAnsi="Trebuchet MS" w:cs="Trebuchet MS"/>
          <w:b/>
          <w:bCs/>
          <w:color w:val="5A5A5A"/>
          <w:sz w:val="24"/>
          <w:szCs w:val="24"/>
        </w:rPr>
        <w:t>- obešanke za police z alkoholnimi pijačami na prodajnih mestih</w:t>
      </w:r>
    </w:p>
    <w:p w:rsidR="005E3F3E" w:rsidRDefault="005E3F3E" w:rsidP="00B84D70">
      <w:pPr>
        <w:spacing w:line="340" w:lineRule="atLeast"/>
        <w:rPr>
          <w:rFonts w:ascii="Trebuchet MS" w:hAnsi="Trebuchet MS" w:cs="Trebuchet MS"/>
          <w:b/>
          <w:bCs/>
          <w:color w:val="5A5A5A"/>
          <w:sz w:val="24"/>
          <w:szCs w:val="24"/>
        </w:rPr>
      </w:pPr>
      <w:r>
        <w:rPr>
          <w:rFonts w:ascii="Trebuchet MS" w:hAnsi="Trebuchet MS" w:cs="Trebuchet MS"/>
          <w:b/>
          <w:bCs/>
          <w:color w:val="5A5A5A"/>
          <w:sz w:val="24"/>
          <w:szCs w:val="24"/>
        </w:rPr>
        <w:t xml:space="preserve">- </w:t>
      </w:r>
      <w:r w:rsidRPr="001D76DA">
        <w:rPr>
          <w:rFonts w:ascii="Trebuchet MS" w:hAnsi="Trebuchet MS" w:cs="Trebuchet MS"/>
          <w:b/>
          <w:bCs/>
          <w:color w:val="5A5A5A"/>
          <w:sz w:val="24"/>
          <w:szCs w:val="24"/>
        </w:rPr>
        <w:t xml:space="preserve">nalepke </w:t>
      </w:r>
    </w:p>
    <w:p w:rsidR="005E3F3E" w:rsidRDefault="005E3F3E" w:rsidP="00B84D70">
      <w:pPr>
        <w:spacing w:line="340" w:lineRule="atLeast"/>
        <w:rPr>
          <w:rFonts w:ascii="Trebuchet MS" w:hAnsi="Trebuchet MS" w:cs="Trebuchet MS"/>
          <w:b/>
          <w:bCs/>
          <w:color w:val="5A5A5A"/>
          <w:sz w:val="24"/>
          <w:szCs w:val="24"/>
        </w:rPr>
      </w:pPr>
      <w:r>
        <w:rPr>
          <w:rFonts w:ascii="Trebuchet MS" w:hAnsi="Trebuchet MS" w:cs="Trebuchet MS"/>
          <w:b/>
          <w:bCs/>
          <w:color w:val="5A5A5A"/>
          <w:sz w:val="24"/>
          <w:szCs w:val="24"/>
        </w:rPr>
        <w:t>- plakati</w:t>
      </w:r>
    </w:p>
    <w:p w:rsidR="005E3F3E" w:rsidRDefault="005E3F3E" w:rsidP="00B84D70">
      <w:pPr>
        <w:spacing w:line="340" w:lineRule="atLeast"/>
        <w:rPr>
          <w:rFonts w:ascii="Trebuchet MS" w:hAnsi="Trebuchet MS" w:cs="Trebuchet MS"/>
          <w:b/>
          <w:bCs/>
          <w:color w:val="5A5A5A"/>
          <w:sz w:val="24"/>
          <w:szCs w:val="24"/>
        </w:rPr>
      </w:pPr>
      <w:r>
        <w:rPr>
          <w:rFonts w:ascii="Trebuchet MS" w:hAnsi="Trebuchet MS" w:cs="Trebuchet MS"/>
          <w:b/>
          <w:bCs/>
          <w:color w:val="5A5A5A"/>
          <w:sz w:val="24"/>
          <w:szCs w:val="24"/>
        </w:rPr>
        <w:t>- podstavki (pivniki) za pijačo v gostinskih lokalih</w:t>
      </w:r>
    </w:p>
    <w:p w:rsidR="005E3F3E" w:rsidRDefault="005E3F3E" w:rsidP="00B84D70">
      <w:pPr>
        <w:spacing w:line="340" w:lineRule="atLeast"/>
        <w:rPr>
          <w:rFonts w:ascii="Trebuchet MS" w:hAnsi="Trebuchet MS" w:cs="Trebuchet MS"/>
          <w:b/>
          <w:bCs/>
          <w:color w:val="5A5A5A"/>
          <w:sz w:val="24"/>
          <w:szCs w:val="24"/>
        </w:rPr>
      </w:pPr>
      <w:r>
        <w:rPr>
          <w:rFonts w:ascii="Trebuchet MS" w:hAnsi="Trebuchet MS" w:cs="Trebuchet MS"/>
          <w:b/>
          <w:bCs/>
          <w:color w:val="5A5A5A"/>
          <w:sz w:val="24"/>
          <w:szCs w:val="24"/>
        </w:rPr>
        <w:t>- bomboni v ovitkih s sporočilom projekta (izpis člena o prepovedi prodaje alkohola mladoletnim)</w:t>
      </w:r>
    </w:p>
    <w:p w:rsidR="005E3F3E" w:rsidRDefault="005E3F3E" w:rsidP="00B84D70">
      <w:pPr>
        <w:spacing w:line="340" w:lineRule="atLeast"/>
        <w:rPr>
          <w:rFonts w:ascii="Trebuchet MS" w:hAnsi="Trebuchet MS" w:cs="Trebuchet MS"/>
          <w:b/>
          <w:bCs/>
          <w:color w:val="5A5A5A"/>
          <w:sz w:val="24"/>
          <w:szCs w:val="24"/>
        </w:rPr>
      </w:pPr>
      <w:r>
        <w:rPr>
          <w:rFonts w:ascii="Trebuchet MS" w:hAnsi="Trebuchet MS" w:cs="Trebuchet MS"/>
          <w:b/>
          <w:bCs/>
          <w:color w:val="5A5A5A"/>
          <w:sz w:val="24"/>
          <w:szCs w:val="24"/>
        </w:rPr>
        <w:t>- majice s sloganom/ majice s stripovskim junakom in sloganom</w:t>
      </w:r>
    </w:p>
    <w:p w:rsidR="005E3F3E" w:rsidRDefault="005E3F3E" w:rsidP="00B84D70">
      <w:pPr>
        <w:spacing w:line="340" w:lineRule="atLeast"/>
        <w:rPr>
          <w:rFonts w:ascii="Trebuchet MS" w:hAnsi="Trebuchet MS" w:cs="Trebuchet MS"/>
          <w:b/>
          <w:bCs/>
          <w:color w:val="5A5A5A"/>
          <w:sz w:val="24"/>
          <w:szCs w:val="24"/>
        </w:rPr>
      </w:pPr>
      <w:r>
        <w:rPr>
          <w:rFonts w:ascii="Trebuchet MS" w:hAnsi="Trebuchet MS" w:cs="Trebuchet MS"/>
          <w:b/>
          <w:bCs/>
          <w:color w:val="5A5A5A"/>
          <w:sz w:val="24"/>
          <w:szCs w:val="24"/>
        </w:rPr>
        <w:t>- letak (manifest 18 je zakon)</w:t>
      </w:r>
    </w:p>
    <w:p w:rsidR="005E3F3E" w:rsidRDefault="005E3F3E" w:rsidP="00401815"/>
    <w:p w:rsidR="005E3F3E" w:rsidRDefault="005E3F3E" w:rsidP="00401815"/>
    <w:sectPr w:rsidR="005E3F3E" w:rsidSect="00A502C9">
      <w:pgSz w:w="11907" w:h="16839" w:code="9"/>
      <w:pgMar w:top="0" w:right="1440"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F2237"/>
    <w:multiLevelType w:val="hybridMultilevel"/>
    <w:tmpl w:val="1862CEB2"/>
    <w:lvl w:ilvl="0" w:tplc="A0D45FD6">
      <w:start w:val="2010"/>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425"/>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1815"/>
    <w:rsid w:val="0001084A"/>
    <w:rsid w:val="00065E68"/>
    <w:rsid w:val="000754A8"/>
    <w:rsid w:val="000A0165"/>
    <w:rsid w:val="000C3C2C"/>
    <w:rsid w:val="0013667D"/>
    <w:rsid w:val="001369EC"/>
    <w:rsid w:val="001B2DF6"/>
    <w:rsid w:val="001D76DA"/>
    <w:rsid w:val="0022769A"/>
    <w:rsid w:val="0029033C"/>
    <w:rsid w:val="002C6CB6"/>
    <w:rsid w:val="002E48CC"/>
    <w:rsid w:val="00301747"/>
    <w:rsid w:val="00323D4B"/>
    <w:rsid w:val="00386F4B"/>
    <w:rsid w:val="00401815"/>
    <w:rsid w:val="00443659"/>
    <w:rsid w:val="0046291B"/>
    <w:rsid w:val="00463CD6"/>
    <w:rsid w:val="004B6563"/>
    <w:rsid w:val="0051310C"/>
    <w:rsid w:val="00516917"/>
    <w:rsid w:val="005413CA"/>
    <w:rsid w:val="00542AC9"/>
    <w:rsid w:val="00570611"/>
    <w:rsid w:val="005E3F3E"/>
    <w:rsid w:val="00681D5D"/>
    <w:rsid w:val="006A7F81"/>
    <w:rsid w:val="0070674F"/>
    <w:rsid w:val="007C524C"/>
    <w:rsid w:val="008007D0"/>
    <w:rsid w:val="00856604"/>
    <w:rsid w:val="009003E0"/>
    <w:rsid w:val="00905D88"/>
    <w:rsid w:val="009911E1"/>
    <w:rsid w:val="00A377D9"/>
    <w:rsid w:val="00A502C9"/>
    <w:rsid w:val="00AE5BBA"/>
    <w:rsid w:val="00AF31FB"/>
    <w:rsid w:val="00B84D70"/>
    <w:rsid w:val="00C45A3E"/>
    <w:rsid w:val="00C86922"/>
    <w:rsid w:val="00CC50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92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018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1815"/>
    <w:rPr>
      <w:rFonts w:ascii="Tahoma" w:hAnsi="Tahoma" w:cs="Tahoma"/>
      <w:sz w:val="16"/>
      <w:szCs w:val="16"/>
    </w:rPr>
  </w:style>
  <w:style w:type="table" w:styleId="TableGrid">
    <w:name w:val="Table Grid"/>
    <w:basedOn w:val="TableNormal"/>
    <w:uiPriority w:val="99"/>
    <w:rsid w:val="00681D5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rsid w:val="00B84D70"/>
    <w:rPr>
      <w:sz w:val="16"/>
      <w:szCs w:val="16"/>
    </w:rPr>
  </w:style>
  <w:style w:type="paragraph" w:styleId="CommentText">
    <w:name w:val="annotation text"/>
    <w:basedOn w:val="Normal"/>
    <w:link w:val="CommentTextChar"/>
    <w:uiPriority w:val="99"/>
    <w:semiHidden/>
    <w:rsid w:val="00B84D70"/>
    <w:pPr>
      <w:spacing w:after="0" w:line="260" w:lineRule="atLeast"/>
    </w:pPr>
    <w:rPr>
      <w:rFonts w:ascii="Arial" w:hAnsi="Arial" w:cs="Arial"/>
      <w:sz w:val="20"/>
      <w:szCs w:val="20"/>
      <w:lang w:val="en-US" w:eastAsia="en-US"/>
    </w:rPr>
  </w:style>
  <w:style w:type="character" w:customStyle="1" w:styleId="CommentTextChar">
    <w:name w:val="Comment Text Char"/>
    <w:link w:val="CommentText"/>
    <w:uiPriority w:val="99"/>
    <w:semiHidden/>
    <w:rPr>
      <w:sz w:val="20"/>
      <w:szCs w:val="20"/>
    </w:rPr>
  </w:style>
  <w:style w:type="paragraph" w:styleId="BodyText">
    <w:name w:val="Body Text"/>
    <w:basedOn w:val="Normal"/>
    <w:link w:val="BodyTextChar"/>
    <w:uiPriority w:val="99"/>
    <w:rsid w:val="00B84D70"/>
    <w:pPr>
      <w:spacing w:after="0" w:line="240" w:lineRule="auto"/>
      <w:jc w:val="both"/>
    </w:pPr>
    <w:rPr>
      <w:rFonts w:cs="Times New Roman"/>
      <w:sz w:val="20"/>
      <w:szCs w:val="20"/>
    </w:rPr>
  </w:style>
  <w:style w:type="character" w:customStyle="1" w:styleId="BodyTextChar">
    <w:name w:val="Body Text Char"/>
    <w:basedOn w:val="DefaultParagraphFont"/>
    <w:link w:val="BodyText"/>
    <w:uiPriority w:val="99"/>
    <w:semiHidden/>
  </w:style>
  <w:style w:type="character" w:styleId="Hyperlink">
    <w:name w:val="Hyperlink"/>
    <w:uiPriority w:val="99"/>
    <w:rsid w:val="004629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NEGVE</dc:creator>
  <cp:lastModifiedBy>Skywalker</cp:lastModifiedBy>
  <cp:revision>2</cp:revision>
  <dcterms:created xsi:type="dcterms:W3CDTF">2012-10-19T13:57:00Z</dcterms:created>
  <dcterms:modified xsi:type="dcterms:W3CDTF">2012-10-19T13:57:00Z</dcterms:modified>
</cp:coreProperties>
</file>